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00" w:firstLineChars="200"/>
        <w:jc w:val="left"/>
        <w:rPr>
          <w:rFonts w:cs="仿宋" w:asciiTheme="minorEastAsia" w:hAnsiTheme="minorEastAsia" w:eastAsiaTheme="minorEastAsia"/>
          <w:sz w:val="30"/>
          <w:szCs w:val="30"/>
        </w:rPr>
      </w:pPr>
      <w:bookmarkStart w:id="0" w:name="OLE_LINK1"/>
    </w:p>
    <w:p>
      <w:pPr>
        <w:spacing w:line="600" w:lineRule="auto"/>
        <w:ind w:right="460" w:rightChars="219"/>
        <w:jc w:val="center"/>
        <w:rPr>
          <w:rFonts w:cs="仿宋_GB2312" w:asciiTheme="minorEastAsia" w:hAnsiTheme="minorEastAsia" w:eastAsiaTheme="minorEastAsia"/>
          <w:b/>
          <w:bCs/>
          <w:sz w:val="44"/>
          <w:szCs w:val="44"/>
        </w:rPr>
      </w:pPr>
      <w:r>
        <w:rPr>
          <w:rFonts w:hint="eastAsia" w:cs="仿宋_GB2312" w:asciiTheme="minorEastAsia" w:hAnsiTheme="minorEastAsia" w:eastAsiaTheme="minorEastAsia"/>
          <w:b/>
          <w:bCs/>
          <w:sz w:val="44"/>
          <w:szCs w:val="44"/>
        </w:rPr>
        <w:t>康乐苑小区、龙腾苑小区、江阳区第七期廉租住房垃圾库改造</w:t>
      </w:r>
      <w:r>
        <w:rPr>
          <w:rFonts w:cs="仿宋_GB2312" w:asciiTheme="minorEastAsia" w:hAnsiTheme="minorEastAsia" w:eastAsiaTheme="minorEastAsia"/>
          <w:b/>
          <w:bCs/>
          <w:sz w:val="44"/>
          <w:szCs w:val="44"/>
        </w:rPr>
        <w:t>项目</w:t>
      </w:r>
    </w:p>
    <w:p>
      <w:pPr>
        <w:spacing w:line="520" w:lineRule="exact"/>
        <w:ind w:right="460" w:rightChars="219"/>
        <w:jc w:val="center"/>
        <w:rPr>
          <w:rFonts w:cs="仿宋_GB2312" w:asciiTheme="minorEastAsia" w:hAnsiTheme="minorEastAsia" w:eastAsiaTheme="minorEastAsia"/>
          <w:b/>
          <w:bCs/>
          <w:sz w:val="52"/>
          <w:szCs w:val="52"/>
        </w:rPr>
      </w:pPr>
    </w:p>
    <w:p>
      <w:pPr>
        <w:jc w:val="center"/>
        <w:rPr>
          <w:rFonts w:cs="仿宋" w:asciiTheme="minorEastAsia" w:hAnsiTheme="minorEastAsia" w:eastAsiaTheme="minorEastAsia"/>
          <w:b/>
          <w:sz w:val="84"/>
          <w:szCs w:val="84"/>
        </w:rPr>
      </w:pPr>
    </w:p>
    <w:p>
      <w:pPr>
        <w:jc w:val="center"/>
        <w:rPr>
          <w:rFonts w:cs="仿宋" w:asciiTheme="minorEastAsia" w:hAnsiTheme="minorEastAsia" w:eastAsiaTheme="minorEastAsia"/>
          <w:b/>
          <w:sz w:val="84"/>
          <w:szCs w:val="84"/>
        </w:rPr>
      </w:pPr>
    </w:p>
    <w:p>
      <w:pPr>
        <w:jc w:val="center"/>
        <w:rPr>
          <w:rFonts w:cs="仿宋" w:asciiTheme="minorEastAsia" w:hAnsiTheme="minorEastAsia" w:eastAsiaTheme="minorEastAsia"/>
          <w:b/>
          <w:sz w:val="84"/>
          <w:szCs w:val="84"/>
        </w:rPr>
      </w:pPr>
      <w:r>
        <w:rPr>
          <w:rFonts w:hint="eastAsia" w:cs="仿宋" w:asciiTheme="minorEastAsia" w:hAnsiTheme="minorEastAsia" w:eastAsiaTheme="minorEastAsia"/>
          <w:b/>
          <w:sz w:val="84"/>
          <w:szCs w:val="84"/>
        </w:rPr>
        <w:t>竞争性谈判文件</w:t>
      </w: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firstLine="643" w:firstLineChars="200"/>
        <w:rPr>
          <w:rFonts w:cs="仿宋" w:asciiTheme="minorEastAsia" w:hAnsiTheme="minorEastAsia" w:eastAsiaTheme="minorEastAsia"/>
          <w:b/>
          <w:sz w:val="32"/>
          <w:szCs w:val="84"/>
        </w:rPr>
      </w:pPr>
    </w:p>
    <w:p>
      <w:pPr>
        <w:ind w:left="2244" w:leftChars="304" w:hanging="1606" w:hangingChars="500"/>
        <w:rPr>
          <w:rFonts w:cs="仿宋" w:asciiTheme="minorEastAsia" w:hAnsiTheme="minorEastAsia" w:eastAsiaTheme="minorEastAsia"/>
          <w:b/>
          <w:sz w:val="32"/>
          <w:szCs w:val="84"/>
        </w:rPr>
      </w:pPr>
      <w:r>
        <w:rPr>
          <w:rFonts w:cs="仿宋" w:asciiTheme="minorEastAsia" w:hAnsiTheme="minorEastAsia" w:eastAsiaTheme="minorEastAsia"/>
          <w:b/>
          <w:sz w:val="32"/>
          <w:szCs w:val="84"/>
        </w:rPr>
        <w:t>项目名称：</w:t>
      </w:r>
      <w:r>
        <w:rPr>
          <w:rFonts w:hint="eastAsia" w:cs="仿宋" w:asciiTheme="minorEastAsia" w:hAnsiTheme="minorEastAsia" w:eastAsiaTheme="minorEastAsia"/>
          <w:b/>
          <w:sz w:val="32"/>
          <w:szCs w:val="84"/>
          <w:u w:val="single"/>
        </w:rPr>
        <w:t>江阳区康乐苑小区、龙腾苑小区、第七期廉租住房垃圾库改造</w:t>
      </w:r>
      <w:r>
        <w:rPr>
          <w:rFonts w:cs="仿宋" w:asciiTheme="minorEastAsia" w:hAnsiTheme="minorEastAsia" w:eastAsiaTheme="minorEastAsia"/>
          <w:b/>
          <w:sz w:val="32"/>
          <w:szCs w:val="84"/>
          <w:u w:val="single"/>
        </w:rPr>
        <w:t>项目</w:t>
      </w:r>
    </w:p>
    <w:p>
      <w:pPr>
        <w:ind w:firstLine="643" w:firstLineChars="200"/>
        <w:rPr>
          <w:rFonts w:cs="仿宋" w:asciiTheme="minorEastAsia" w:hAnsiTheme="minorEastAsia" w:eastAsiaTheme="minorEastAsia"/>
          <w:b/>
          <w:sz w:val="32"/>
          <w:szCs w:val="84"/>
          <w:u w:val="single"/>
        </w:rPr>
      </w:pPr>
      <w:r>
        <w:rPr>
          <w:rFonts w:cs="仿宋" w:asciiTheme="minorEastAsia" w:hAnsiTheme="minorEastAsia" w:eastAsiaTheme="minorEastAsia"/>
          <w:b/>
          <w:sz w:val="32"/>
          <w:szCs w:val="84"/>
        </w:rPr>
        <w:t>项目编号：</w:t>
      </w:r>
      <w:r>
        <w:rPr>
          <w:rFonts w:hint="eastAsia" w:cs="仿宋" w:asciiTheme="minorEastAsia" w:hAnsiTheme="minorEastAsia" w:eastAsiaTheme="minorEastAsia"/>
          <w:b/>
          <w:sz w:val="32"/>
          <w:szCs w:val="84"/>
          <w:u w:val="single"/>
        </w:rPr>
        <w:t>XY</w:t>
      </w:r>
      <w:r>
        <w:rPr>
          <w:rFonts w:hint="eastAsia" w:cs="仿宋" w:asciiTheme="minorEastAsia" w:hAnsiTheme="minorEastAsia" w:eastAsiaTheme="minorEastAsia"/>
          <w:b/>
          <w:sz w:val="32"/>
          <w:szCs w:val="84"/>
          <w:u w:val="single"/>
          <w:lang w:val="en-US" w:eastAsia="zh-CN"/>
        </w:rPr>
        <w:t>J</w:t>
      </w:r>
      <w:r>
        <w:rPr>
          <w:rFonts w:hint="eastAsia" w:cs="仿宋" w:asciiTheme="minorEastAsia" w:hAnsiTheme="minorEastAsia" w:eastAsiaTheme="minorEastAsia"/>
          <w:b/>
          <w:sz w:val="32"/>
          <w:szCs w:val="84"/>
          <w:u w:val="single"/>
        </w:rPr>
        <w:t>T</w:t>
      </w:r>
      <w:r>
        <w:rPr>
          <w:rFonts w:hint="eastAsia" w:cs="仿宋" w:asciiTheme="minorEastAsia" w:hAnsiTheme="minorEastAsia" w:eastAsiaTheme="minorEastAsia"/>
          <w:b/>
          <w:sz w:val="32"/>
          <w:szCs w:val="84"/>
          <w:u w:val="single"/>
          <w:lang w:val="en-US" w:eastAsia="zh-CN"/>
        </w:rPr>
        <w:t>CT</w:t>
      </w:r>
      <w:r>
        <w:rPr>
          <w:rFonts w:hint="eastAsia" w:cs="仿宋" w:asciiTheme="minorEastAsia" w:hAnsiTheme="minorEastAsia" w:eastAsiaTheme="minorEastAsia"/>
          <w:b/>
          <w:sz w:val="32"/>
          <w:szCs w:val="84"/>
          <w:u w:val="single"/>
        </w:rPr>
        <w:t>CG[2018]0</w:t>
      </w:r>
      <w:r>
        <w:rPr>
          <w:rFonts w:hint="eastAsia" w:cs="仿宋" w:asciiTheme="minorEastAsia" w:hAnsiTheme="minorEastAsia" w:eastAsiaTheme="minorEastAsia"/>
          <w:b/>
          <w:sz w:val="32"/>
          <w:szCs w:val="84"/>
          <w:u w:val="single"/>
          <w:lang w:val="en-US" w:eastAsia="zh-CN"/>
        </w:rPr>
        <w:t>29</w:t>
      </w:r>
      <w:r>
        <w:rPr>
          <w:rFonts w:hint="eastAsia" w:cs="仿宋" w:asciiTheme="minorEastAsia" w:hAnsiTheme="minorEastAsia" w:eastAsiaTheme="minorEastAsia"/>
          <w:b/>
          <w:sz w:val="32"/>
          <w:szCs w:val="84"/>
          <w:u w:val="single"/>
        </w:rPr>
        <w:t>号</w:t>
      </w:r>
    </w:p>
    <w:p>
      <w:pPr>
        <w:ind w:firstLine="643" w:firstLineChars="200"/>
        <w:rPr>
          <w:rFonts w:cs="仿宋" w:asciiTheme="minorEastAsia" w:hAnsiTheme="minorEastAsia" w:eastAsiaTheme="minorEastAsia"/>
          <w:b/>
          <w:sz w:val="32"/>
          <w:szCs w:val="84"/>
        </w:rPr>
      </w:pPr>
      <w:r>
        <w:rPr>
          <w:rFonts w:hint="eastAsia" w:cs="仿宋" w:asciiTheme="minorEastAsia" w:hAnsiTheme="minorEastAsia" w:eastAsiaTheme="minorEastAsia"/>
          <w:b/>
          <w:sz w:val="32"/>
          <w:szCs w:val="84"/>
        </w:rPr>
        <w:t>采购人：</w:t>
      </w:r>
      <w:r>
        <w:rPr>
          <w:rFonts w:hint="eastAsia" w:cs="仿宋" w:asciiTheme="minorEastAsia" w:hAnsiTheme="minorEastAsia" w:eastAsiaTheme="minorEastAsia"/>
          <w:b/>
          <w:sz w:val="32"/>
          <w:szCs w:val="84"/>
          <w:u w:val="single"/>
        </w:rPr>
        <w:t>泸州市江阳区城投建设开发投资有限公司</w:t>
      </w:r>
    </w:p>
    <w:p>
      <w:pPr>
        <w:ind w:firstLine="643" w:firstLineChars="200"/>
        <w:rPr>
          <w:rFonts w:cs="仿宋" w:asciiTheme="minorEastAsia" w:hAnsiTheme="minorEastAsia" w:eastAsiaTheme="minorEastAsia"/>
          <w:b/>
          <w:sz w:val="32"/>
          <w:szCs w:val="84"/>
          <w:u w:val="single"/>
        </w:rPr>
      </w:pPr>
      <w:r>
        <w:rPr>
          <w:rFonts w:hint="eastAsia" w:cs="仿宋" w:asciiTheme="minorEastAsia" w:hAnsiTheme="minorEastAsia" w:eastAsiaTheme="minorEastAsia"/>
          <w:b/>
          <w:sz w:val="32"/>
          <w:szCs w:val="84"/>
        </w:rPr>
        <w:t>编制时间：</w:t>
      </w:r>
      <w:r>
        <w:rPr>
          <w:rFonts w:cs="仿宋" w:asciiTheme="minorEastAsia" w:hAnsiTheme="minorEastAsia" w:eastAsiaTheme="minorEastAsia"/>
          <w:b/>
          <w:sz w:val="32"/>
          <w:szCs w:val="84"/>
          <w:u w:val="single"/>
        </w:rPr>
        <w:t>2018</w:t>
      </w:r>
      <w:r>
        <w:rPr>
          <w:rFonts w:hint="eastAsia" w:cs="仿宋" w:asciiTheme="minorEastAsia" w:hAnsiTheme="minorEastAsia" w:eastAsiaTheme="minorEastAsia"/>
          <w:b/>
          <w:sz w:val="32"/>
          <w:szCs w:val="84"/>
          <w:u w:val="single"/>
        </w:rPr>
        <w:t>年</w:t>
      </w:r>
      <w:r>
        <w:rPr>
          <w:rFonts w:hint="eastAsia" w:cs="仿宋" w:asciiTheme="minorEastAsia" w:hAnsiTheme="minorEastAsia" w:eastAsiaTheme="minorEastAsia"/>
          <w:b/>
          <w:sz w:val="32"/>
          <w:szCs w:val="84"/>
          <w:u w:val="single"/>
          <w:lang w:val="en-US" w:eastAsia="zh-CN"/>
        </w:rPr>
        <w:t>5</w:t>
      </w:r>
      <w:r>
        <w:rPr>
          <w:rFonts w:hint="eastAsia" w:cs="仿宋" w:asciiTheme="minorEastAsia" w:hAnsiTheme="minorEastAsia" w:eastAsiaTheme="minorEastAsia"/>
          <w:b/>
          <w:sz w:val="32"/>
          <w:szCs w:val="84"/>
          <w:u w:val="single"/>
        </w:rPr>
        <w:t>月</w:t>
      </w:r>
    </w:p>
    <w:p>
      <w:pPr>
        <w:spacing w:line="520" w:lineRule="exact"/>
        <w:ind w:firstLine="600" w:firstLineChars="200"/>
        <w:jc w:val="left"/>
        <w:rPr>
          <w:rFonts w:cs="仿宋" w:asciiTheme="minorEastAsia" w:hAnsiTheme="minorEastAsia" w:eastAsiaTheme="minorEastAsia"/>
          <w:bCs/>
          <w:kern w:val="36"/>
          <w:sz w:val="30"/>
          <w:szCs w:val="30"/>
        </w:rPr>
      </w:pPr>
    </w:p>
    <w:p>
      <w:pPr>
        <w:pStyle w:val="2"/>
        <w:jc w:val="center"/>
      </w:pPr>
      <w:r>
        <w:rPr>
          <w:rFonts w:hint="eastAsia"/>
        </w:rPr>
        <w:t>目</w:t>
      </w:r>
      <w:r>
        <w:t xml:space="preserve">  </w:t>
      </w:r>
      <w:r>
        <w:rPr>
          <w:rFonts w:hint="eastAsia"/>
        </w:rPr>
        <w:t>录</w:t>
      </w:r>
    </w:p>
    <w:p>
      <w:pPr>
        <w:jc w:val="center"/>
        <w:outlineLvl w:val="3"/>
        <w:rPr>
          <w:rFonts w:cs="方正小标宋简体" w:asciiTheme="minorEastAsia" w:hAnsiTheme="minorEastAsia" w:eastAsiaTheme="minorEastAsia"/>
          <w:b/>
          <w:bCs/>
          <w:sz w:val="36"/>
          <w:szCs w:val="36"/>
        </w:rPr>
      </w:pP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cs="方正小标宋简体" w:asciiTheme="minorEastAsia" w:hAnsiTheme="minorEastAsia" w:eastAsiaTheme="minorEastAsia"/>
          <w:b/>
          <w:bCs/>
          <w:sz w:val="36"/>
          <w:szCs w:val="36"/>
        </w:rPr>
        <w:t>竞争性谈判公告</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竞争性</w:t>
      </w:r>
      <w:r>
        <w:rPr>
          <w:rFonts w:cs="方正小标宋简体" w:asciiTheme="minorEastAsia" w:hAnsiTheme="minorEastAsia" w:eastAsiaTheme="minorEastAsia"/>
          <w:b/>
          <w:bCs/>
          <w:sz w:val="36"/>
          <w:szCs w:val="36"/>
        </w:rPr>
        <w:t>谈判须知</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性谈判文件</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性谈判文件编制</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性谈判文件递交</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无效</w:t>
      </w:r>
      <w:r>
        <w:rPr>
          <w:rFonts w:cs="方正小标宋简体" w:asciiTheme="minorEastAsia" w:hAnsiTheme="minorEastAsia" w:eastAsiaTheme="minorEastAsia"/>
          <w:b/>
          <w:bCs/>
          <w:sz w:val="36"/>
          <w:szCs w:val="36"/>
        </w:rPr>
        <w:t>标、</w:t>
      </w:r>
      <w:r>
        <w:rPr>
          <w:rFonts w:hint="eastAsia" w:cs="方正小标宋简体" w:asciiTheme="minorEastAsia" w:hAnsiTheme="minorEastAsia" w:eastAsiaTheme="minorEastAsia"/>
          <w:b/>
          <w:bCs/>
          <w:sz w:val="36"/>
          <w:szCs w:val="36"/>
        </w:rPr>
        <w:t>废</w:t>
      </w:r>
      <w:r>
        <w:rPr>
          <w:rFonts w:cs="方正小标宋简体" w:asciiTheme="minorEastAsia" w:hAnsiTheme="minorEastAsia" w:eastAsiaTheme="minorEastAsia"/>
          <w:b/>
          <w:bCs/>
          <w:sz w:val="36"/>
          <w:szCs w:val="36"/>
        </w:rPr>
        <w:t>标条款</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谈判</w:t>
      </w:r>
      <w:r>
        <w:rPr>
          <w:rFonts w:cs="方正小标宋简体" w:asciiTheme="minorEastAsia" w:hAnsiTheme="minorEastAsia" w:eastAsiaTheme="minorEastAsia"/>
          <w:b/>
          <w:bCs/>
          <w:sz w:val="36"/>
          <w:szCs w:val="36"/>
        </w:rPr>
        <w:t>程序及最终报价</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工程</w:t>
      </w:r>
      <w:r>
        <w:rPr>
          <w:rFonts w:cs="方正小标宋简体" w:asciiTheme="minorEastAsia" w:hAnsiTheme="minorEastAsia" w:eastAsiaTheme="minorEastAsia"/>
          <w:b/>
          <w:bCs/>
          <w:sz w:val="36"/>
          <w:szCs w:val="36"/>
        </w:rPr>
        <w:t>量清单</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合同</w:t>
      </w:r>
      <w:r>
        <w:rPr>
          <w:rFonts w:cs="方正小标宋简体" w:asciiTheme="minorEastAsia" w:hAnsiTheme="minorEastAsia" w:eastAsiaTheme="minorEastAsia"/>
          <w:b/>
          <w:bCs/>
          <w:sz w:val="36"/>
          <w:szCs w:val="36"/>
        </w:rPr>
        <w:t>格式</w:t>
      </w:r>
    </w:p>
    <w:p>
      <w:pPr>
        <w:pStyle w:val="40"/>
        <w:numPr>
          <w:ilvl w:val="0"/>
          <w:numId w:val="1"/>
        </w:numPr>
        <w:ind w:firstLineChars="0"/>
        <w:jc w:val="left"/>
        <w:outlineLvl w:val="3"/>
        <w:rPr>
          <w:rFonts w:cs="方正小标宋简体" w:asciiTheme="minorEastAsia" w:hAnsiTheme="minorEastAsia" w:eastAsiaTheme="minorEastAsia"/>
          <w:b/>
          <w:bCs/>
          <w:sz w:val="36"/>
          <w:szCs w:val="36"/>
        </w:rPr>
      </w:pPr>
      <w:r>
        <w:rPr>
          <w:rFonts w:hint="eastAsia" w:cs="方正小标宋简体" w:asciiTheme="minorEastAsia" w:hAnsiTheme="minorEastAsia" w:eastAsiaTheme="minorEastAsia"/>
          <w:b/>
          <w:bCs/>
          <w:sz w:val="36"/>
          <w:szCs w:val="36"/>
        </w:rPr>
        <w:t>竞争</w:t>
      </w:r>
      <w:r>
        <w:rPr>
          <w:rFonts w:cs="方正小标宋简体" w:asciiTheme="minorEastAsia" w:hAnsiTheme="minorEastAsia" w:eastAsiaTheme="minorEastAsia"/>
          <w:b/>
          <w:bCs/>
          <w:sz w:val="36"/>
          <w:szCs w:val="36"/>
        </w:rPr>
        <w:t>性谈判</w:t>
      </w:r>
      <w:r>
        <w:rPr>
          <w:rFonts w:hint="eastAsia" w:cs="方正小标宋简体" w:asciiTheme="minorEastAsia" w:hAnsiTheme="minorEastAsia" w:eastAsiaTheme="minorEastAsia"/>
          <w:b/>
          <w:bCs/>
          <w:sz w:val="36"/>
          <w:szCs w:val="36"/>
        </w:rPr>
        <w:t>申请</w:t>
      </w:r>
      <w:r>
        <w:rPr>
          <w:rFonts w:cs="方正小标宋简体" w:asciiTheme="minorEastAsia" w:hAnsiTheme="minorEastAsia" w:eastAsiaTheme="minorEastAsia"/>
          <w:b/>
          <w:bCs/>
          <w:sz w:val="36"/>
          <w:szCs w:val="36"/>
        </w:rPr>
        <w:t>文件组成</w:t>
      </w:r>
    </w:p>
    <w:p>
      <w:pPr>
        <w:pStyle w:val="40"/>
        <w:ind w:left="1260" w:firstLine="0" w:firstLineChars="0"/>
        <w:jc w:val="left"/>
        <w:outlineLvl w:val="3"/>
        <w:rPr>
          <w:rFonts w:cs="方正小标宋简体" w:asciiTheme="minorEastAsia" w:hAnsiTheme="minorEastAsia" w:eastAsiaTheme="minorEastAsia"/>
          <w:b/>
          <w:bCs/>
          <w:sz w:val="36"/>
          <w:szCs w:val="36"/>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jc w:val="center"/>
        <w:rPr>
          <w:rFonts w:asciiTheme="minorEastAsia" w:hAnsiTheme="minorEastAsia" w:eastAsiaTheme="minorEastAsia"/>
          <w:bCs/>
          <w:sz w:val="30"/>
          <w:szCs w:val="30"/>
        </w:rPr>
      </w:pPr>
    </w:p>
    <w:p>
      <w:pPr>
        <w:widowControl/>
        <w:jc w:val="left"/>
        <w:rPr>
          <w:rFonts w:cs="仿宋" w:asciiTheme="minorEastAsia" w:hAnsiTheme="minorEastAsia" w:eastAsiaTheme="minorEastAsia"/>
          <w:bCs/>
          <w:kern w:val="36"/>
          <w:sz w:val="30"/>
          <w:szCs w:val="30"/>
        </w:rPr>
      </w:pPr>
      <w:r>
        <w:rPr>
          <w:rFonts w:cs="仿宋" w:asciiTheme="minorEastAsia" w:hAnsiTheme="minorEastAsia" w:eastAsiaTheme="minorEastAsia"/>
          <w:bCs/>
          <w:kern w:val="36"/>
          <w:sz w:val="30"/>
          <w:szCs w:val="30"/>
        </w:rPr>
        <w:br w:type="page"/>
      </w:r>
    </w:p>
    <w:p>
      <w:pPr>
        <w:pStyle w:val="2"/>
        <w:jc w:val="center"/>
      </w:pPr>
      <w:r>
        <w:rPr>
          <w:rFonts w:hint="eastAsia"/>
        </w:rPr>
        <w:t>第一章</w:t>
      </w:r>
      <w:r>
        <w:t xml:space="preserve">  </w:t>
      </w:r>
      <w:r>
        <w:rPr>
          <w:rFonts w:hint="eastAsia"/>
        </w:rPr>
        <w:t>竞争性谈判公告</w:t>
      </w:r>
    </w:p>
    <w:p>
      <w:pPr>
        <w:spacing w:line="520" w:lineRule="exact"/>
        <w:ind w:right="460" w:rightChars="219" w:firstLine="560" w:firstLineChars="200"/>
        <w:rPr>
          <w:rFonts w:cs="仿宋" w:asciiTheme="minorEastAsia" w:hAnsiTheme="minorEastAsia" w:eastAsiaTheme="minorEastAsia"/>
          <w:sz w:val="28"/>
          <w:szCs w:val="30"/>
          <w:u w:val="single"/>
        </w:rPr>
      </w:pPr>
      <w:r>
        <w:rPr>
          <w:rFonts w:hint="eastAsia" w:cs="仿宋" w:asciiTheme="minorEastAsia" w:hAnsiTheme="minorEastAsia" w:eastAsiaTheme="minorEastAsia"/>
          <w:sz w:val="28"/>
          <w:szCs w:val="30"/>
        </w:rPr>
        <w:t>因江阳区康乐苑小区、龙腾苑小区、第七期廉租住房垃圾库改造项目</w:t>
      </w:r>
      <w:r>
        <w:rPr>
          <w:rFonts w:cs="仿宋" w:asciiTheme="minorEastAsia" w:hAnsiTheme="minorEastAsia" w:eastAsiaTheme="minorEastAsia"/>
          <w:sz w:val="28"/>
          <w:szCs w:val="30"/>
        </w:rPr>
        <w:t>（以下称</w:t>
      </w:r>
      <w:r>
        <w:rPr>
          <w:rFonts w:hint="eastAsia" w:cs="仿宋" w:asciiTheme="minorEastAsia" w:hAnsiTheme="minorEastAsia" w:eastAsiaTheme="minorEastAsia"/>
          <w:sz w:val="28"/>
          <w:szCs w:val="30"/>
        </w:rPr>
        <w:t>项目）建设需要，拟对该项目进行竞争性谈判，择优选择承包方，欢迎符合要求的潜在供应商积极参与，</w:t>
      </w:r>
      <w:r>
        <w:rPr>
          <w:rFonts w:hint="eastAsia" w:cs="仿宋" w:asciiTheme="minorEastAsia" w:hAnsiTheme="minorEastAsia" w:eastAsiaTheme="minorEastAsia"/>
          <w:kern w:val="0"/>
          <w:sz w:val="28"/>
          <w:szCs w:val="30"/>
        </w:rPr>
        <w:t>相关事项告之如下：</w:t>
      </w:r>
    </w:p>
    <w:p>
      <w:pPr>
        <w:spacing w:line="520" w:lineRule="exac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一、项目概况：</w:t>
      </w:r>
    </w:p>
    <w:p>
      <w:pPr>
        <w:spacing w:line="520" w:lineRule="exact"/>
        <w:ind w:left="2239" w:leftChars="266" w:hanging="1680" w:hangingChars="600"/>
        <w:rPr>
          <w:rFonts w:cs="仿宋" w:asciiTheme="minorEastAsia" w:hAnsiTheme="minorEastAsia" w:eastAsiaTheme="minorEastAsia"/>
          <w:bCs/>
          <w:sz w:val="28"/>
          <w:szCs w:val="30"/>
        </w:rPr>
      </w:pPr>
      <w:r>
        <w:rPr>
          <w:rFonts w:cs="仿宋" w:asciiTheme="minorEastAsia" w:hAnsiTheme="minorEastAsia" w:eastAsiaTheme="minorEastAsia"/>
          <w:bCs/>
          <w:sz w:val="28"/>
          <w:szCs w:val="30"/>
        </w:rPr>
        <w:t>1.</w:t>
      </w:r>
      <w:r>
        <w:rPr>
          <w:rFonts w:hint="eastAsia" w:cs="仿宋" w:asciiTheme="minorEastAsia" w:hAnsiTheme="minorEastAsia" w:eastAsiaTheme="minorEastAsia"/>
          <w:bCs/>
          <w:sz w:val="28"/>
          <w:szCs w:val="30"/>
        </w:rPr>
        <w:t>项目名称：</w:t>
      </w:r>
      <w:r>
        <w:rPr>
          <w:rFonts w:hint="eastAsia" w:cs="仿宋" w:asciiTheme="minorEastAsia" w:hAnsiTheme="minorEastAsia" w:eastAsiaTheme="minorEastAsia"/>
          <w:bCs/>
          <w:sz w:val="28"/>
          <w:szCs w:val="30"/>
          <w:u w:val="single"/>
        </w:rPr>
        <w:t>江阳区康乐苑小区、龙腾苑小区、第七期廉租住房垃圾库改造项目</w:t>
      </w:r>
    </w:p>
    <w:p>
      <w:pPr>
        <w:spacing w:line="520" w:lineRule="exact"/>
        <w:ind w:firstLine="560" w:firstLineChars="200"/>
        <w:rPr>
          <w:rFonts w:cs="仿宋" w:asciiTheme="minorEastAsia" w:hAnsiTheme="minorEastAsia" w:eastAsiaTheme="minorEastAsia"/>
          <w:bCs/>
          <w:sz w:val="28"/>
          <w:szCs w:val="30"/>
        </w:rPr>
      </w:pPr>
      <w:r>
        <w:rPr>
          <w:rFonts w:cs="仿宋" w:asciiTheme="minorEastAsia" w:hAnsiTheme="minorEastAsia" w:eastAsiaTheme="minorEastAsia"/>
          <w:bCs/>
          <w:sz w:val="28"/>
          <w:szCs w:val="30"/>
        </w:rPr>
        <w:t>2.</w:t>
      </w:r>
      <w:r>
        <w:rPr>
          <w:rFonts w:hint="eastAsia" w:cs="仿宋" w:asciiTheme="minorEastAsia" w:hAnsiTheme="minorEastAsia" w:eastAsiaTheme="minorEastAsia"/>
          <w:bCs/>
          <w:sz w:val="28"/>
          <w:szCs w:val="30"/>
        </w:rPr>
        <w:t>项目地点：</w:t>
      </w:r>
      <w:r>
        <w:rPr>
          <w:rFonts w:hint="eastAsia" w:cs="仿宋" w:asciiTheme="minorEastAsia" w:hAnsiTheme="minorEastAsia" w:eastAsiaTheme="minorEastAsia"/>
          <w:bCs/>
          <w:sz w:val="28"/>
          <w:szCs w:val="30"/>
          <w:u w:val="single"/>
        </w:rPr>
        <w:t>泸州市江阳区</w:t>
      </w:r>
    </w:p>
    <w:p>
      <w:pPr>
        <w:spacing w:line="520" w:lineRule="exact"/>
        <w:ind w:firstLine="560" w:firstLineChars="200"/>
        <w:rPr>
          <w:rFonts w:cs="仿宋" w:asciiTheme="minorEastAsia" w:hAnsiTheme="minorEastAsia" w:eastAsiaTheme="minorEastAsia"/>
          <w:bCs/>
          <w:kern w:val="36"/>
          <w:sz w:val="28"/>
          <w:szCs w:val="30"/>
        </w:rPr>
      </w:pPr>
      <w:r>
        <w:rPr>
          <w:rFonts w:cs="仿宋" w:asciiTheme="minorEastAsia" w:hAnsiTheme="minorEastAsia" w:eastAsiaTheme="minorEastAsia"/>
          <w:bCs/>
          <w:kern w:val="36"/>
          <w:sz w:val="28"/>
          <w:szCs w:val="30"/>
        </w:rPr>
        <w:t>3.</w:t>
      </w:r>
      <w:r>
        <w:rPr>
          <w:rFonts w:hint="eastAsia" w:cs="仿宋" w:asciiTheme="minorEastAsia" w:hAnsiTheme="minorEastAsia" w:eastAsiaTheme="minorEastAsia"/>
          <w:bCs/>
          <w:kern w:val="36"/>
          <w:sz w:val="28"/>
          <w:szCs w:val="30"/>
        </w:rPr>
        <w:t>采</w:t>
      </w:r>
      <w:r>
        <w:rPr>
          <w:rFonts w:hint="eastAsia" w:cs="仿宋" w:asciiTheme="minorEastAsia" w:hAnsiTheme="minorEastAsia" w:eastAsiaTheme="minorEastAsia"/>
          <w:bCs/>
          <w:kern w:val="36"/>
          <w:sz w:val="28"/>
          <w:szCs w:val="30"/>
          <w:lang w:val="en-US" w:eastAsia="zh-CN"/>
        </w:rPr>
        <w:t xml:space="preserve"> </w:t>
      </w:r>
      <w:r>
        <w:rPr>
          <w:rFonts w:hint="eastAsia" w:cs="仿宋" w:asciiTheme="minorEastAsia" w:hAnsiTheme="minorEastAsia" w:eastAsiaTheme="minorEastAsia"/>
          <w:bCs/>
          <w:kern w:val="36"/>
          <w:sz w:val="28"/>
          <w:szCs w:val="30"/>
        </w:rPr>
        <w:t>购</w:t>
      </w:r>
      <w:r>
        <w:rPr>
          <w:rFonts w:hint="eastAsia" w:cs="仿宋" w:asciiTheme="minorEastAsia" w:hAnsiTheme="minorEastAsia" w:eastAsiaTheme="minorEastAsia"/>
          <w:bCs/>
          <w:kern w:val="36"/>
          <w:sz w:val="28"/>
          <w:szCs w:val="30"/>
          <w:lang w:val="en-US" w:eastAsia="zh-CN"/>
        </w:rPr>
        <w:t xml:space="preserve"> </w:t>
      </w:r>
      <w:r>
        <w:rPr>
          <w:rFonts w:hint="eastAsia" w:cs="仿宋" w:asciiTheme="minorEastAsia" w:hAnsiTheme="minorEastAsia" w:eastAsiaTheme="minorEastAsia"/>
          <w:bCs/>
          <w:kern w:val="36"/>
          <w:sz w:val="28"/>
          <w:szCs w:val="30"/>
        </w:rPr>
        <w:t>人：</w:t>
      </w:r>
      <w:r>
        <w:rPr>
          <w:rFonts w:hint="eastAsia" w:cs="仿宋" w:asciiTheme="minorEastAsia" w:hAnsiTheme="minorEastAsia" w:eastAsiaTheme="minorEastAsia"/>
          <w:bCs/>
          <w:kern w:val="36"/>
          <w:sz w:val="28"/>
          <w:szCs w:val="30"/>
          <w:u w:val="single"/>
        </w:rPr>
        <w:t>泸州市江阳区城投建设开发投资有限公司</w:t>
      </w:r>
    </w:p>
    <w:p>
      <w:pPr>
        <w:spacing w:line="520" w:lineRule="exact"/>
        <w:ind w:firstLine="560" w:firstLineChars="200"/>
        <w:rPr>
          <w:rFonts w:cs="仿宋" w:asciiTheme="minorEastAsia" w:hAnsiTheme="minorEastAsia" w:eastAsiaTheme="minorEastAsia"/>
          <w:bCs/>
          <w:sz w:val="28"/>
          <w:szCs w:val="30"/>
          <w:highlight w:val="yellow"/>
        </w:rPr>
      </w:pPr>
      <w:r>
        <w:rPr>
          <w:rFonts w:hint="eastAsia" w:cs="仿宋" w:asciiTheme="minorEastAsia" w:hAnsiTheme="minorEastAsia" w:eastAsiaTheme="minorEastAsia"/>
          <w:bCs/>
          <w:kern w:val="36"/>
          <w:sz w:val="28"/>
          <w:szCs w:val="30"/>
        </w:rPr>
        <w:t>4</w:t>
      </w:r>
      <w:r>
        <w:rPr>
          <w:rFonts w:hint="eastAsia" w:cs="仿宋" w:asciiTheme="minorEastAsia" w:hAnsiTheme="minorEastAsia" w:eastAsiaTheme="minorEastAsia"/>
          <w:bCs/>
          <w:kern w:val="36"/>
          <w:sz w:val="28"/>
          <w:szCs w:val="30"/>
          <w:lang w:val="en-US" w:eastAsia="zh-CN"/>
        </w:rPr>
        <w:t>.</w:t>
      </w:r>
      <w:r>
        <w:rPr>
          <w:rFonts w:hint="eastAsia" w:cs="仿宋" w:asciiTheme="minorEastAsia" w:hAnsiTheme="minorEastAsia" w:eastAsiaTheme="minorEastAsia"/>
          <w:bCs/>
          <w:kern w:val="36"/>
          <w:sz w:val="28"/>
          <w:szCs w:val="30"/>
        </w:rPr>
        <w:t>资金来源：</w:t>
      </w:r>
      <w:r>
        <w:rPr>
          <w:rFonts w:hint="eastAsia" w:cs="仿宋" w:asciiTheme="minorEastAsia" w:hAnsiTheme="minorEastAsia" w:eastAsiaTheme="minorEastAsia"/>
          <w:bCs/>
          <w:kern w:val="36"/>
          <w:sz w:val="28"/>
          <w:szCs w:val="30"/>
          <w:highlight w:val="none"/>
          <w:lang w:eastAsia="zh-CN"/>
        </w:rPr>
        <w:t>企业</w:t>
      </w:r>
      <w:r>
        <w:rPr>
          <w:rFonts w:hint="eastAsia" w:cs="仿宋" w:asciiTheme="minorEastAsia" w:hAnsiTheme="minorEastAsia" w:eastAsiaTheme="minorEastAsia"/>
          <w:bCs/>
          <w:kern w:val="36"/>
          <w:sz w:val="28"/>
          <w:szCs w:val="30"/>
          <w:highlight w:val="none"/>
        </w:rPr>
        <w:t>自筹</w:t>
      </w:r>
    </w:p>
    <w:p>
      <w:pPr>
        <w:spacing w:line="520" w:lineRule="exact"/>
        <w:ind w:left="2239" w:leftChars="266" w:hanging="1680" w:hangingChars="600"/>
        <w:rPr>
          <w:rFonts w:cs="仿宋" w:asciiTheme="minorEastAsia" w:hAnsiTheme="minorEastAsia" w:eastAsiaTheme="minorEastAsia"/>
          <w:bCs/>
          <w:sz w:val="28"/>
          <w:szCs w:val="30"/>
          <w:u w:val="single"/>
        </w:rPr>
      </w:pPr>
      <w:r>
        <w:rPr>
          <w:rFonts w:cs="仿宋" w:asciiTheme="minorEastAsia" w:hAnsiTheme="minorEastAsia" w:eastAsiaTheme="minorEastAsia"/>
          <w:bCs/>
          <w:sz w:val="28"/>
          <w:szCs w:val="30"/>
        </w:rPr>
        <w:t>5.</w:t>
      </w:r>
      <w:r>
        <w:rPr>
          <w:rFonts w:hint="eastAsia" w:cs="仿宋" w:asciiTheme="minorEastAsia" w:hAnsiTheme="minorEastAsia" w:eastAsiaTheme="minorEastAsia"/>
          <w:bCs/>
          <w:sz w:val="28"/>
          <w:szCs w:val="30"/>
        </w:rPr>
        <w:t>工程规模：</w:t>
      </w:r>
      <w:r>
        <w:rPr>
          <w:rFonts w:cs="仿宋" w:asciiTheme="minorEastAsia" w:hAnsiTheme="minorEastAsia" w:eastAsiaTheme="minorEastAsia"/>
          <w:bCs/>
          <w:sz w:val="28"/>
          <w:szCs w:val="30"/>
        </w:rPr>
        <w:t xml:space="preserve"> </w:t>
      </w:r>
      <w:r>
        <w:rPr>
          <w:rFonts w:cs="仿宋" w:asciiTheme="minorEastAsia" w:hAnsiTheme="minorEastAsia" w:eastAsiaTheme="minorEastAsia"/>
          <w:bCs/>
          <w:i w:val="0"/>
          <w:iCs w:val="0"/>
          <w:sz w:val="28"/>
          <w:szCs w:val="30"/>
          <w:u w:val="single"/>
        </w:rPr>
        <w:t>江阳区</w:t>
      </w:r>
      <w:r>
        <w:rPr>
          <w:rFonts w:hint="eastAsia" w:cs="仿宋" w:asciiTheme="minorEastAsia" w:hAnsiTheme="minorEastAsia" w:eastAsiaTheme="minorEastAsia"/>
          <w:bCs/>
          <w:sz w:val="28"/>
          <w:szCs w:val="30"/>
          <w:u w:val="single"/>
        </w:rPr>
        <w:t>康乐苑小区、龙腾苑小区、江阳区第七期廉租住房三个小区垃圾库改造</w:t>
      </w:r>
    </w:p>
    <w:p>
      <w:pPr>
        <w:spacing w:line="520" w:lineRule="exact"/>
        <w:ind w:firstLine="560" w:firstLineChars="200"/>
        <w:jc w:val="left"/>
        <w:rPr>
          <w:rFonts w:cs="仿宋" w:asciiTheme="minorEastAsia" w:hAnsiTheme="minorEastAsia" w:eastAsiaTheme="minorEastAsia"/>
          <w:bCs/>
          <w:sz w:val="28"/>
          <w:szCs w:val="30"/>
        </w:rPr>
      </w:pPr>
      <w:r>
        <w:rPr>
          <w:rFonts w:cs="仿宋" w:asciiTheme="minorEastAsia" w:hAnsiTheme="minorEastAsia" w:eastAsiaTheme="minorEastAsia"/>
          <w:bCs/>
          <w:sz w:val="28"/>
          <w:szCs w:val="30"/>
        </w:rPr>
        <w:t>7.</w:t>
      </w:r>
      <w:r>
        <w:rPr>
          <w:rFonts w:hint="eastAsia" w:cs="仿宋" w:asciiTheme="minorEastAsia" w:hAnsiTheme="minorEastAsia" w:eastAsiaTheme="minorEastAsia"/>
          <w:bCs/>
          <w:sz w:val="28"/>
          <w:szCs w:val="30"/>
        </w:rPr>
        <w:t>工程范围：详见第</w:t>
      </w:r>
      <w:r>
        <w:rPr>
          <w:rFonts w:cs="仿宋" w:asciiTheme="minorEastAsia" w:hAnsiTheme="minorEastAsia" w:eastAsiaTheme="minorEastAsia"/>
          <w:bCs/>
          <w:sz w:val="28"/>
          <w:szCs w:val="30"/>
        </w:rPr>
        <w:t>八章</w:t>
      </w:r>
      <w:r>
        <w:rPr>
          <w:rFonts w:hint="eastAsia" w:cs="仿宋" w:asciiTheme="minorEastAsia" w:hAnsiTheme="minorEastAsia" w:eastAsiaTheme="minorEastAsia"/>
          <w:bCs/>
          <w:sz w:val="28"/>
          <w:szCs w:val="30"/>
        </w:rPr>
        <w:t>工程</w:t>
      </w:r>
      <w:r>
        <w:rPr>
          <w:rFonts w:cs="仿宋" w:asciiTheme="minorEastAsia" w:hAnsiTheme="minorEastAsia" w:eastAsiaTheme="minorEastAsia"/>
          <w:bCs/>
          <w:sz w:val="28"/>
          <w:szCs w:val="30"/>
        </w:rPr>
        <w:t>量</w:t>
      </w:r>
      <w:r>
        <w:rPr>
          <w:rFonts w:hint="eastAsia" w:cs="仿宋" w:asciiTheme="minorEastAsia" w:hAnsiTheme="minorEastAsia" w:eastAsiaTheme="minorEastAsia"/>
          <w:bCs/>
          <w:sz w:val="28"/>
          <w:szCs w:val="30"/>
        </w:rPr>
        <w:t>清单所有内容</w:t>
      </w:r>
    </w:p>
    <w:p>
      <w:pPr>
        <w:spacing w:line="520" w:lineRule="exact"/>
        <w:ind w:firstLine="560" w:firstLineChars="200"/>
        <w:jc w:val="left"/>
        <w:rPr>
          <w:rFonts w:cs="仿宋" w:asciiTheme="minorEastAsia" w:hAnsiTheme="minorEastAsia" w:eastAsiaTheme="minorEastAsia"/>
          <w:sz w:val="28"/>
          <w:szCs w:val="30"/>
        </w:rPr>
      </w:pPr>
      <w:r>
        <w:rPr>
          <w:rFonts w:cs="仿宋" w:asciiTheme="minorEastAsia" w:hAnsiTheme="minorEastAsia" w:eastAsiaTheme="minorEastAsia"/>
          <w:sz w:val="28"/>
          <w:szCs w:val="30"/>
        </w:rPr>
        <w:t>8.</w:t>
      </w:r>
      <w:r>
        <w:rPr>
          <w:rFonts w:hint="eastAsia" w:cs="仿宋" w:asciiTheme="minorEastAsia" w:hAnsiTheme="minorEastAsia" w:eastAsiaTheme="minorEastAsia"/>
          <w:sz w:val="28"/>
          <w:szCs w:val="30"/>
        </w:rPr>
        <w:t>计划工期：</w:t>
      </w:r>
      <w:r>
        <w:rPr>
          <w:rFonts w:hint="eastAsia" w:cs="仿宋" w:asciiTheme="minorEastAsia" w:hAnsiTheme="minorEastAsia" w:eastAsiaTheme="minorEastAsia"/>
          <w:color w:val="FF0000"/>
          <w:sz w:val="28"/>
          <w:szCs w:val="30"/>
          <w:highlight w:val="none"/>
          <w:lang w:val="en-US" w:eastAsia="zh-CN"/>
        </w:rPr>
        <w:t>20</w:t>
      </w:r>
      <w:r>
        <w:rPr>
          <w:rFonts w:hint="eastAsia" w:cs="仿宋" w:asciiTheme="minorEastAsia" w:hAnsiTheme="minorEastAsia" w:eastAsiaTheme="minorEastAsia"/>
          <w:sz w:val="28"/>
          <w:szCs w:val="30"/>
          <w:highlight w:val="none"/>
        </w:rPr>
        <w:t>日历天；</w:t>
      </w:r>
    </w:p>
    <w:p>
      <w:pPr>
        <w:spacing w:line="520" w:lineRule="exact"/>
        <w:ind w:firstLine="560" w:firstLineChars="200"/>
        <w:jc w:val="left"/>
        <w:rPr>
          <w:rFonts w:cs="仿宋" w:asciiTheme="minorEastAsia" w:hAnsiTheme="minorEastAsia" w:eastAsiaTheme="minorEastAsia"/>
          <w:bCs/>
          <w:sz w:val="28"/>
          <w:szCs w:val="30"/>
        </w:rPr>
      </w:pPr>
      <w:r>
        <w:rPr>
          <w:rFonts w:cs="仿宋" w:asciiTheme="minorEastAsia" w:hAnsiTheme="minorEastAsia" w:eastAsiaTheme="minorEastAsia"/>
          <w:bCs/>
          <w:sz w:val="28"/>
          <w:szCs w:val="30"/>
        </w:rPr>
        <w:t>9.</w:t>
      </w:r>
      <w:r>
        <w:rPr>
          <w:rFonts w:hint="eastAsia" w:cs="仿宋" w:asciiTheme="minorEastAsia" w:hAnsiTheme="minorEastAsia" w:eastAsiaTheme="minorEastAsia"/>
          <w:bCs/>
          <w:sz w:val="28"/>
          <w:szCs w:val="30"/>
        </w:rPr>
        <w:t>质量要求：符合国家现行施工质量验收规范合格标准</w:t>
      </w:r>
    </w:p>
    <w:p>
      <w:pPr>
        <w:spacing w:line="520" w:lineRule="exact"/>
        <w:ind w:firstLine="560" w:firstLineChars="200"/>
        <w:jc w:val="left"/>
        <w:rPr>
          <w:rFonts w:cs="仿宋" w:asciiTheme="minorEastAsia" w:hAnsiTheme="minorEastAsia" w:eastAsiaTheme="minorEastAsia"/>
          <w:bCs/>
          <w:sz w:val="28"/>
          <w:szCs w:val="30"/>
        </w:rPr>
      </w:pPr>
      <w:r>
        <w:rPr>
          <w:rFonts w:hint="eastAsia" w:cs="仿宋" w:asciiTheme="minorEastAsia" w:hAnsiTheme="minorEastAsia" w:eastAsiaTheme="minorEastAsia"/>
          <w:bCs/>
          <w:sz w:val="28"/>
          <w:szCs w:val="30"/>
        </w:rPr>
        <w:t>1</w:t>
      </w:r>
      <w:r>
        <w:rPr>
          <w:rFonts w:cs="仿宋" w:asciiTheme="minorEastAsia" w:hAnsiTheme="minorEastAsia" w:eastAsiaTheme="minorEastAsia"/>
          <w:bCs/>
          <w:sz w:val="28"/>
          <w:szCs w:val="30"/>
        </w:rPr>
        <w:t>0</w:t>
      </w:r>
      <w:r>
        <w:rPr>
          <w:rFonts w:hint="eastAsia" w:cs="仿宋" w:asciiTheme="minorEastAsia" w:hAnsiTheme="minorEastAsia" w:eastAsiaTheme="minorEastAsia"/>
          <w:bCs/>
          <w:sz w:val="28"/>
          <w:szCs w:val="30"/>
          <w:lang w:val="en-US" w:eastAsia="zh-CN"/>
        </w:rPr>
        <w:t>.</w:t>
      </w:r>
      <w:r>
        <w:rPr>
          <w:rFonts w:cs="仿宋" w:asciiTheme="minorEastAsia" w:hAnsiTheme="minorEastAsia" w:eastAsiaTheme="minorEastAsia"/>
          <w:bCs/>
          <w:sz w:val="28"/>
          <w:szCs w:val="30"/>
        </w:rPr>
        <w:t>采购预算：</w:t>
      </w:r>
      <w:r>
        <w:rPr>
          <w:rFonts w:hint="eastAsia" w:cs="仿宋" w:asciiTheme="minorEastAsia" w:hAnsiTheme="minorEastAsia" w:eastAsiaTheme="minorEastAsia"/>
          <w:bCs/>
          <w:sz w:val="28"/>
          <w:szCs w:val="30"/>
        </w:rPr>
        <w:t>11万元</w:t>
      </w:r>
      <w:r>
        <w:rPr>
          <w:rFonts w:cs="仿宋" w:asciiTheme="minorEastAsia" w:hAnsiTheme="minorEastAsia" w:eastAsiaTheme="minorEastAsia"/>
          <w:bCs/>
          <w:sz w:val="28"/>
          <w:szCs w:val="30"/>
        </w:rPr>
        <w:t>。</w:t>
      </w:r>
    </w:p>
    <w:p>
      <w:pPr>
        <w:spacing w:line="520" w:lineRule="exact"/>
        <w:jc w:val="left"/>
        <w:rPr>
          <w:rFonts w:cs="仿宋" w:asciiTheme="minorEastAsia" w:hAnsiTheme="minorEastAsia" w:eastAsiaTheme="minorEastAsia"/>
          <w:b/>
          <w:bCs/>
          <w:sz w:val="28"/>
          <w:szCs w:val="30"/>
        </w:rPr>
      </w:pPr>
      <w:r>
        <w:rPr>
          <w:rFonts w:hint="eastAsia" w:cs="仿宋" w:asciiTheme="minorEastAsia" w:hAnsiTheme="minorEastAsia" w:eastAsiaTheme="minorEastAsia"/>
          <w:b/>
          <w:bCs/>
          <w:sz w:val="28"/>
          <w:szCs w:val="30"/>
        </w:rPr>
        <w:t>二、采购内容及范围：</w:t>
      </w:r>
    </w:p>
    <w:p>
      <w:pPr>
        <w:spacing w:line="520" w:lineRule="exact"/>
        <w:ind w:firstLine="560" w:firstLineChars="200"/>
        <w:jc w:val="left"/>
        <w:rPr>
          <w:rFonts w:hint="eastAsia" w:cs="仿宋" w:asciiTheme="minorEastAsia" w:hAnsiTheme="minorEastAsia" w:eastAsiaTheme="minorEastAsia"/>
          <w:bCs/>
          <w:sz w:val="28"/>
          <w:szCs w:val="30"/>
        </w:rPr>
      </w:pPr>
      <w:r>
        <w:rPr>
          <w:rFonts w:hint="eastAsia" w:cs="仿宋" w:asciiTheme="minorEastAsia" w:hAnsiTheme="minorEastAsia" w:eastAsiaTheme="minorEastAsia"/>
          <w:bCs/>
          <w:sz w:val="28"/>
          <w:szCs w:val="30"/>
        </w:rPr>
        <w:t>1</w:t>
      </w:r>
      <w:r>
        <w:rPr>
          <w:rFonts w:hint="eastAsia" w:cs="仿宋" w:asciiTheme="minorEastAsia" w:hAnsiTheme="minorEastAsia" w:eastAsiaTheme="minorEastAsia"/>
          <w:bCs/>
          <w:sz w:val="28"/>
          <w:szCs w:val="30"/>
          <w:lang w:val="en-US" w:eastAsia="zh-CN"/>
        </w:rPr>
        <w:t>.</w:t>
      </w:r>
      <w:r>
        <w:rPr>
          <w:rFonts w:hint="eastAsia" w:cs="仿宋" w:asciiTheme="minorEastAsia" w:hAnsiTheme="minorEastAsia" w:eastAsiaTheme="minorEastAsia"/>
          <w:bCs/>
          <w:sz w:val="28"/>
          <w:szCs w:val="30"/>
        </w:rPr>
        <w:t>康乐苑小区：6.5</w:t>
      </w:r>
      <w:r>
        <w:rPr>
          <w:rFonts w:cs="仿宋" w:asciiTheme="minorEastAsia" w:hAnsiTheme="minorEastAsia" w:eastAsiaTheme="minorEastAsia"/>
          <w:bCs/>
          <w:sz w:val="28"/>
          <w:szCs w:val="30"/>
        </w:rPr>
        <w:t>m排水沟，上盖铸铁盖板；</w:t>
      </w:r>
      <w:r>
        <w:rPr>
          <w:rFonts w:hint="eastAsia" w:cs="仿宋" w:asciiTheme="minorEastAsia" w:hAnsiTheme="minorEastAsia" w:eastAsiaTheme="minorEastAsia"/>
          <w:bCs/>
          <w:sz w:val="28"/>
          <w:szCs w:val="30"/>
        </w:rPr>
        <w:t>80m×3</w:t>
      </w:r>
      <w:r>
        <w:rPr>
          <w:rFonts w:cs="仿宋" w:asciiTheme="minorEastAsia" w:hAnsiTheme="minorEastAsia" w:eastAsiaTheme="minorEastAsia"/>
          <w:bCs/>
          <w:sz w:val="28"/>
          <w:szCs w:val="30"/>
        </w:rPr>
        <w:t>m</w:t>
      </w:r>
      <w:r>
        <w:rPr>
          <w:rFonts w:hint="eastAsia" w:cs="仿宋" w:asciiTheme="minorEastAsia" w:hAnsiTheme="minorEastAsia" w:eastAsiaTheme="minorEastAsia"/>
          <w:bCs/>
          <w:sz w:val="28"/>
          <w:szCs w:val="30"/>
        </w:rPr>
        <w:t>×0.2</w:t>
      </w:r>
      <w:r>
        <w:rPr>
          <w:rFonts w:cs="仿宋" w:asciiTheme="minorEastAsia" w:hAnsiTheme="minorEastAsia" w:eastAsiaTheme="minorEastAsia"/>
          <w:bCs/>
          <w:sz w:val="28"/>
          <w:szCs w:val="30"/>
        </w:rPr>
        <w:t>m砼道路及</w:t>
      </w:r>
      <w:r>
        <w:rPr>
          <w:rFonts w:hint="eastAsia" w:cs="仿宋" w:asciiTheme="minorEastAsia" w:hAnsiTheme="minorEastAsia" w:eastAsiaTheme="minorEastAsia"/>
          <w:bCs/>
          <w:sz w:val="28"/>
          <w:szCs w:val="30"/>
        </w:rPr>
        <w:t>15m×15</w:t>
      </w:r>
      <w:r>
        <w:rPr>
          <w:rFonts w:cs="仿宋" w:asciiTheme="minorEastAsia" w:hAnsiTheme="minorEastAsia" w:eastAsiaTheme="minorEastAsia"/>
          <w:bCs/>
          <w:sz w:val="28"/>
          <w:szCs w:val="30"/>
        </w:rPr>
        <w:t>m砼车场等；</w:t>
      </w:r>
    </w:p>
    <w:p>
      <w:pPr>
        <w:spacing w:line="520" w:lineRule="exact"/>
        <w:ind w:firstLine="560" w:firstLineChars="200"/>
        <w:jc w:val="left"/>
        <w:rPr>
          <w:rFonts w:cs="仿宋" w:asciiTheme="minorEastAsia" w:hAnsiTheme="minorEastAsia" w:eastAsiaTheme="minorEastAsia"/>
          <w:bCs/>
          <w:sz w:val="28"/>
          <w:szCs w:val="30"/>
        </w:rPr>
      </w:pPr>
      <w:r>
        <w:rPr>
          <w:rFonts w:hint="eastAsia" w:cs="仿宋" w:asciiTheme="minorEastAsia" w:hAnsiTheme="minorEastAsia" w:eastAsiaTheme="minorEastAsia"/>
          <w:bCs/>
          <w:sz w:val="28"/>
          <w:szCs w:val="30"/>
        </w:rPr>
        <w:t>2</w:t>
      </w:r>
      <w:r>
        <w:rPr>
          <w:rFonts w:hint="eastAsia" w:cs="仿宋" w:asciiTheme="minorEastAsia" w:hAnsiTheme="minorEastAsia" w:eastAsiaTheme="minorEastAsia"/>
          <w:bCs/>
          <w:sz w:val="28"/>
          <w:szCs w:val="30"/>
          <w:lang w:val="en-US" w:eastAsia="zh-CN"/>
        </w:rPr>
        <w:t>.</w:t>
      </w:r>
      <w:r>
        <w:rPr>
          <w:rFonts w:hint="eastAsia" w:cs="仿宋" w:asciiTheme="minorEastAsia" w:hAnsiTheme="minorEastAsia" w:eastAsiaTheme="minorEastAsia"/>
          <w:bCs/>
          <w:sz w:val="28"/>
          <w:szCs w:val="30"/>
        </w:rPr>
        <w:t>龙腾苑小区：4.25</w:t>
      </w:r>
      <w:r>
        <w:rPr>
          <w:rFonts w:cs="仿宋" w:asciiTheme="minorEastAsia" w:hAnsiTheme="minorEastAsia" w:eastAsiaTheme="minorEastAsia"/>
          <w:bCs/>
          <w:sz w:val="28"/>
          <w:szCs w:val="30"/>
        </w:rPr>
        <w:t>m</w:t>
      </w:r>
      <w:r>
        <w:rPr>
          <w:rFonts w:hint="eastAsia" w:cs="仿宋" w:asciiTheme="minorEastAsia" w:hAnsiTheme="minorEastAsia" w:eastAsiaTheme="minorEastAsia"/>
          <w:bCs/>
          <w:sz w:val="28"/>
          <w:szCs w:val="30"/>
        </w:rPr>
        <w:t>×</w:t>
      </w:r>
      <w:r>
        <w:rPr>
          <w:rFonts w:cs="仿宋" w:asciiTheme="minorEastAsia" w:hAnsiTheme="minorEastAsia" w:eastAsiaTheme="minorEastAsia"/>
          <w:bCs/>
          <w:sz w:val="28"/>
          <w:szCs w:val="30"/>
        </w:rPr>
        <w:t>3.85m普通卷帘门；一樘塑钢平开双扇门；</w:t>
      </w:r>
      <w:r>
        <w:rPr>
          <w:rFonts w:hint="eastAsia" w:cs="仿宋" w:asciiTheme="minorEastAsia" w:hAnsiTheme="minorEastAsia" w:eastAsiaTheme="minorEastAsia"/>
          <w:bCs/>
          <w:sz w:val="28"/>
          <w:szCs w:val="30"/>
        </w:rPr>
        <w:t>6.5</w:t>
      </w:r>
      <w:r>
        <w:rPr>
          <w:rFonts w:cs="仿宋" w:asciiTheme="minorEastAsia" w:hAnsiTheme="minorEastAsia" w:eastAsiaTheme="minorEastAsia"/>
          <w:bCs/>
          <w:sz w:val="28"/>
          <w:szCs w:val="30"/>
        </w:rPr>
        <w:t>m排水沟，上盖铸铁盖板；一套喷淋设备及两盏防爆灯等；</w:t>
      </w:r>
    </w:p>
    <w:p>
      <w:pPr>
        <w:spacing w:line="520" w:lineRule="exact"/>
        <w:ind w:firstLine="560" w:firstLineChars="200"/>
        <w:jc w:val="left"/>
        <w:rPr>
          <w:rFonts w:hint="eastAsia" w:cs="仿宋" w:asciiTheme="minorEastAsia" w:hAnsiTheme="minorEastAsia" w:eastAsiaTheme="minorEastAsia"/>
          <w:bCs/>
          <w:sz w:val="28"/>
          <w:szCs w:val="30"/>
        </w:rPr>
      </w:pPr>
      <w:r>
        <w:rPr>
          <w:rFonts w:hint="eastAsia" w:cs="仿宋" w:asciiTheme="minorEastAsia" w:hAnsiTheme="minorEastAsia" w:eastAsiaTheme="minorEastAsia"/>
          <w:bCs/>
          <w:sz w:val="28"/>
          <w:szCs w:val="30"/>
        </w:rPr>
        <w:t>3</w:t>
      </w:r>
      <w:r>
        <w:rPr>
          <w:rFonts w:hint="eastAsia" w:cs="仿宋" w:asciiTheme="minorEastAsia" w:hAnsiTheme="minorEastAsia" w:eastAsiaTheme="minorEastAsia"/>
          <w:bCs/>
          <w:sz w:val="28"/>
          <w:szCs w:val="30"/>
          <w:lang w:val="en-US" w:eastAsia="zh-CN"/>
        </w:rPr>
        <w:t>.</w:t>
      </w:r>
      <w:r>
        <w:rPr>
          <w:rFonts w:hint="eastAsia" w:cs="仿宋" w:asciiTheme="minorEastAsia" w:hAnsiTheme="minorEastAsia" w:eastAsiaTheme="minorEastAsia"/>
          <w:bCs/>
          <w:sz w:val="28"/>
          <w:szCs w:val="30"/>
        </w:rPr>
        <w:t>七期廉租房：2.75m×</w:t>
      </w:r>
      <w:r>
        <w:rPr>
          <w:rFonts w:cs="仿宋" w:asciiTheme="minorEastAsia" w:hAnsiTheme="minorEastAsia" w:eastAsiaTheme="minorEastAsia"/>
          <w:bCs/>
          <w:sz w:val="28"/>
          <w:szCs w:val="30"/>
        </w:rPr>
        <w:t>4m卷帘门；一套喷淋设备及两盏防水防爆灯；</w:t>
      </w:r>
      <w:r>
        <w:rPr>
          <w:rFonts w:hint="eastAsia" w:cs="仿宋" w:asciiTheme="minorEastAsia" w:hAnsiTheme="minorEastAsia" w:eastAsiaTheme="minorEastAsia"/>
          <w:bCs/>
          <w:sz w:val="28"/>
          <w:szCs w:val="30"/>
        </w:rPr>
        <w:t>70m2道路砼道路等；</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b/>
          <w:sz w:val="30"/>
          <w:szCs w:val="30"/>
        </w:rPr>
        <w:t>三、竞争性谈判申请人资格要求：</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1.</w:t>
      </w:r>
      <w:r>
        <w:rPr>
          <w:rFonts w:hint="eastAsia" w:cs="仿宋" w:asciiTheme="minorEastAsia" w:hAnsiTheme="minorEastAsia" w:eastAsiaTheme="minorEastAsia"/>
          <w:sz w:val="28"/>
          <w:szCs w:val="30"/>
        </w:rPr>
        <w:t>具备独立承担民事责任能力的</w:t>
      </w:r>
      <w:r>
        <w:rPr>
          <w:rFonts w:hint="eastAsia" w:cs="仿宋" w:asciiTheme="minorEastAsia" w:hAnsiTheme="minorEastAsia" w:eastAsiaTheme="minorEastAsia"/>
          <w:sz w:val="28"/>
          <w:szCs w:val="30"/>
          <w:highlight w:val="none"/>
        </w:rPr>
        <w:t>企业法人资格；</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2.</w:t>
      </w:r>
      <w:r>
        <w:rPr>
          <w:rFonts w:hint="eastAsia" w:cs="仿宋" w:asciiTheme="minorEastAsia" w:hAnsiTheme="minorEastAsia" w:eastAsiaTheme="minorEastAsia"/>
          <w:sz w:val="28"/>
          <w:szCs w:val="30"/>
        </w:rPr>
        <w:t>具有良好的商业信誉和健全的财务会计制度；</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3.</w:t>
      </w:r>
      <w:r>
        <w:rPr>
          <w:rFonts w:hint="eastAsia" w:cs="仿宋" w:asciiTheme="minorEastAsia" w:hAnsiTheme="minorEastAsia" w:eastAsiaTheme="minorEastAsia"/>
          <w:sz w:val="28"/>
          <w:szCs w:val="30"/>
        </w:rPr>
        <w:t>具有履行合同所必须的设备和专业技术能力；</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4.</w:t>
      </w:r>
      <w:r>
        <w:rPr>
          <w:rFonts w:hint="eastAsia" w:cs="仿宋" w:asciiTheme="minorEastAsia" w:hAnsiTheme="minorEastAsia" w:eastAsiaTheme="minorEastAsia"/>
          <w:sz w:val="28"/>
          <w:szCs w:val="30"/>
        </w:rPr>
        <w:t>具有依法缴纳税收和社会保障资金的良好记录；</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5.参加本次采购前</w:t>
      </w:r>
      <w:r>
        <w:rPr>
          <w:rFonts w:hint="eastAsia" w:cs="仿宋" w:asciiTheme="minorEastAsia" w:hAnsiTheme="minorEastAsia" w:eastAsiaTheme="minorEastAsia"/>
          <w:sz w:val="28"/>
          <w:szCs w:val="30"/>
        </w:rPr>
        <w:t>近三年内，在经营活动中无重大违纪违规记录；</w:t>
      </w:r>
    </w:p>
    <w:p>
      <w:pPr>
        <w:spacing w:line="520" w:lineRule="exact"/>
        <w:ind w:firstLine="560" w:firstLineChars="200"/>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6.本次采购不接受联合体洽谈，竞标申请人须具备工程中华人民共和国国家认证的建筑工程施工总承包三级</w:t>
      </w:r>
      <w:r>
        <w:rPr>
          <w:rFonts w:hint="eastAsia" w:cs="仿宋" w:asciiTheme="minorEastAsia" w:hAnsiTheme="minorEastAsia" w:eastAsiaTheme="minorEastAsia"/>
          <w:sz w:val="28"/>
          <w:szCs w:val="30"/>
          <w:lang w:eastAsia="zh-CN"/>
        </w:rPr>
        <w:t>或</w:t>
      </w:r>
      <w:r>
        <w:rPr>
          <w:rFonts w:hint="eastAsia" w:ascii="宋体" w:hAnsi="宋体" w:cs="宋体"/>
          <w:sz w:val="24"/>
          <w:lang w:eastAsia="zh-CN"/>
        </w:rPr>
        <w:t>建筑装修装饰工程专业承包二级</w:t>
      </w:r>
      <w:r>
        <w:rPr>
          <w:rFonts w:hint="eastAsia" w:ascii="宋体" w:hAnsi="宋体" w:cs="宋体"/>
          <w:sz w:val="24"/>
        </w:rPr>
        <w:t>及以上资质的施工企业</w:t>
      </w:r>
      <w:r>
        <w:rPr>
          <w:rFonts w:hint="eastAsia" w:cs="仿宋" w:asciiTheme="minorEastAsia" w:hAnsiTheme="minorEastAsia" w:eastAsiaTheme="minorEastAsia"/>
          <w:sz w:val="28"/>
          <w:szCs w:val="30"/>
        </w:rPr>
        <w:t>，并在有效期内</w:t>
      </w:r>
      <w:r>
        <w:rPr>
          <w:rFonts w:hint="eastAsia" w:cs="仿宋" w:asciiTheme="minorEastAsia" w:hAnsiTheme="minorEastAsia" w:eastAsiaTheme="minorEastAsia"/>
          <w:sz w:val="28"/>
          <w:szCs w:val="30"/>
          <w:lang w:eastAsia="zh-CN"/>
        </w:rPr>
        <w:t>。</w:t>
      </w:r>
    </w:p>
    <w:p>
      <w:pPr>
        <w:spacing w:line="520" w:lineRule="exact"/>
        <w:jc w:val="lef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三、竞争性谈判文件的获取：</w:t>
      </w:r>
    </w:p>
    <w:p>
      <w:pPr>
        <w:spacing w:line="520" w:lineRule="exact"/>
        <w:ind w:firstLine="560" w:firstLineChars="200"/>
        <w:jc w:val="left"/>
        <w:rPr>
          <w:rFonts w:cs="仿宋" w:asciiTheme="minorEastAsia" w:hAnsiTheme="minorEastAsia" w:eastAsiaTheme="minorEastAsia"/>
          <w:sz w:val="30"/>
          <w:szCs w:val="30"/>
        </w:rPr>
      </w:pPr>
      <w:r>
        <w:rPr>
          <w:rFonts w:hint="eastAsia" w:cs="仿宋" w:asciiTheme="minorEastAsia" w:hAnsiTheme="minorEastAsia" w:eastAsiaTheme="minorEastAsia"/>
          <w:kern w:val="0"/>
          <w:sz w:val="28"/>
          <w:szCs w:val="28"/>
        </w:rPr>
        <w:t>本项目采购在川江都市报和泸州市兴阳投资集团有限公司官网（</w:t>
      </w:r>
      <w:r>
        <w:rPr>
          <w:rFonts w:cs="仿宋" w:asciiTheme="minorEastAsia" w:hAnsiTheme="minorEastAsia" w:eastAsiaTheme="minorEastAsia"/>
          <w:kern w:val="0"/>
          <w:sz w:val="28"/>
          <w:szCs w:val="28"/>
        </w:rPr>
        <w:t>http://www.xytzjt.cn/index.html</w:t>
      </w:r>
      <w:r>
        <w:rPr>
          <w:rFonts w:hint="eastAsia" w:cs="仿宋" w:asciiTheme="minorEastAsia" w:hAnsiTheme="minorEastAsia" w:eastAsiaTheme="minorEastAsia"/>
          <w:kern w:val="0"/>
          <w:sz w:val="28"/>
          <w:szCs w:val="28"/>
        </w:rPr>
        <w:t>）进行公告，凡有意参加竞标者，请自行下载</w:t>
      </w:r>
      <w:r>
        <w:rPr>
          <w:rFonts w:hint="eastAsia" w:cs="仿宋" w:asciiTheme="minorEastAsia" w:hAnsiTheme="minorEastAsia" w:eastAsiaTheme="minorEastAsia"/>
          <w:bCs/>
          <w:sz w:val="28"/>
          <w:szCs w:val="28"/>
        </w:rPr>
        <w:t>竞争性谈判文件</w:t>
      </w:r>
      <w:r>
        <w:rPr>
          <w:rFonts w:hint="eastAsia" w:cs="仿宋" w:asciiTheme="minorEastAsia" w:hAnsiTheme="minorEastAsia" w:eastAsiaTheme="minorEastAsia"/>
          <w:kern w:val="0"/>
          <w:sz w:val="28"/>
          <w:szCs w:val="28"/>
        </w:rPr>
        <w:t>。</w:t>
      </w:r>
    </w:p>
    <w:p>
      <w:pPr>
        <w:spacing w:line="360" w:lineRule="auto"/>
        <w:ind w:firstLine="562" w:firstLineChars="200"/>
        <w:jc w:val="left"/>
        <w:rPr>
          <w:rFonts w:cs="仿宋" w:asciiTheme="minorEastAsia" w:hAnsiTheme="minorEastAsia" w:eastAsiaTheme="minorEastAsia"/>
          <w:b/>
          <w:kern w:val="0"/>
          <w:sz w:val="28"/>
          <w:szCs w:val="28"/>
          <w:highlight w:val="none"/>
        </w:rPr>
      </w:pPr>
      <w:r>
        <w:rPr>
          <w:rFonts w:cs="仿宋" w:asciiTheme="minorEastAsia" w:hAnsiTheme="minorEastAsia" w:eastAsiaTheme="minorEastAsia"/>
          <w:b/>
          <w:kern w:val="0"/>
          <w:sz w:val="28"/>
          <w:szCs w:val="28"/>
          <w:highlight w:val="none"/>
        </w:rPr>
        <w:t>获取时间为</w:t>
      </w:r>
      <w:r>
        <w:rPr>
          <w:rFonts w:hint="eastAsia" w:cs="仿宋" w:asciiTheme="minorEastAsia" w:hAnsiTheme="minorEastAsia" w:eastAsiaTheme="minorEastAsia"/>
          <w:b/>
          <w:kern w:val="0"/>
          <w:sz w:val="28"/>
          <w:szCs w:val="28"/>
          <w:highlight w:val="none"/>
        </w:rPr>
        <w:t>2018年5月</w:t>
      </w:r>
      <w:r>
        <w:rPr>
          <w:rFonts w:hint="eastAsia" w:cs="仿宋" w:asciiTheme="minorEastAsia" w:hAnsiTheme="minorEastAsia" w:eastAsiaTheme="minorEastAsia"/>
          <w:b/>
          <w:kern w:val="0"/>
          <w:sz w:val="28"/>
          <w:szCs w:val="28"/>
          <w:highlight w:val="none"/>
          <w:lang w:val="en-US" w:eastAsia="zh-CN"/>
        </w:rPr>
        <w:t>25</w:t>
      </w:r>
      <w:r>
        <w:rPr>
          <w:rFonts w:hint="eastAsia" w:cs="仿宋" w:asciiTheme="minorEastAsia" w:hAnsiTheme="minorEastAsia" w:eastAsiaTheme="minorEastAsia"/>
          <w:b/>
          <w:kern w:val="0"/>
          <w:sz w:val="28"/>
          <w:szCs w:val="28"/>
          <w:highlight w:val="none"/>
        </w:rPr>
        <w:t>日至2018年</w:t>
      </w:r>
      <w:r>
        <w:rPr>
          <w:rFonts w:hint="eastAsia" w:cs="仿宋" w:asciiTheme="minorEastAsia" w:hAnsiTheme="minorEastAsia" w:eastAsiaTheme="minorEastAsia"/>
          <w:b/>
          <w:kern w:val="0"/>
          <w:sz w:val="28"/>
          <w:szCs w:val="28"/>
          <w:highlight w:val="none"/>
          <w:lang w:val="en-US" w:eastAsia="zh-CN"/>
        </w:rPr>
        <w:t>6</w:t>
      </w:r>
      <w:r>
        <w:rPr>
          <w:rFonts w:cs="仿宋" w:asciiTheme="minorEastAsia" w:hAnsiTheme="minorEastAsia" w:eastAsiaTheme="minorEastAsia"/>
          <w:b/>
          <w:kern w:val="0"/>
          <w:sz w:val="28"/>
          <w:szCs w:val="28"/>
          <w:highlight w:val="none"/>
        </w:rPr>
        <w:t xml:space="preserve"> </w:t>
      </w:r>
      <w:r>
        <w:rPr>
          <w:rFonts w:hint="eastAsia" w:cs="仿宋" w:asciiTheme="minorEastAsia" w:hAnsiTheme="minorEastAsia" w:eastAsiaTheme="minorEastAsia"/>
          <w:b/>
          <w:kern w:val="0"/>
          <w:sz w:val="28"/>
          <w:szCs w:val="28"/>
          <w:highlight w:val="none"/>
        </w:rPr>
        <w:t>月</w:t>
      </w:r>
      <w:r>
        <w:rPr>
          <w:rFonts w:hint="eastAsia" w:cs="仿宋" w:asciiTheme="minorEastAsia" w:hAnsiTheme="minorEastAsia" w:eastAsiaTheme="minorEastAsia"/>
          <w:b/>
          <w:kern w:val="0"/>
          <w:sz w:val="28"/>
          <w:szCs w:val="28"/>
          <w:highlight w:val="none"/>
          <w:lang w:val="en-US" w:eastAsia="zh-CN"/>
        </w:rPr>
        <w:t>1</w:t>
      </w:r>
      <w:r>
        <w:rPr>
          <w:rFonts w:hint="eastAsia" w:cs="仿宋" w:asciiTheme="minorEastAsia" w:hAnsiTheme="minorEastAsia" w:eastAsiaTheme="minorEastAsia"/>
          <w:b/>
          <w:kern w:val="0"/>
          <w:sz w:val="28"/>
          <w:szCs w:val="28"/>
          <w:highlight w:val="none"/>
        </w:rPr>
        <w:t>日</w:t>
      </w:r>
      <w:r>
        <w:rPr>
          <w:rFonts w:hint="eastAsia" w:cs="仿宋" w:asciiTheme="minorEastAsia" w:hAnsiTheme="minorEastAsia" w:eastAsiaTheme="minorEastAsia"/>
          <w:b/>
          <w:kern w:val="0"/>
          <w:sz w:val="28"/>
          <w:szCs w:val="28"/>
          <w:highlight w:val="none"/>
          <w:lang w:eastAsia="zh-CN"/>
        </w:rPr>
        <w:t>。</w:t>
      </w:r>
      <w:r>
        <w:rPr>
          <w:rFonts w:hint="eastAsia" w:cs="仿宋" w:asciiTheme="minorEastAsia" w:hAnsiTheme="minorEastAsia" w:eastAsiaTheme="minorEastAsia"/>
          <w:b/>
          <w:kern w:val="0"/>
          <w:sz w:val="28"/>
          <w:szCs w:val="28"/>
          <w:highlight w:val="none"/>
        </w:rPr>
        <w:t>竞标申请人须按本谈判文件附件十“谈判意向确认书”在规定时间前提交指定邮箱，否则，竞标人申请文件不予接受。</w:t>
      </w:r>
      <w:bookmarkStart w:id="14" w:name="_GoBack"/>
      <w:bookmarkEnd w:id="14"/>
    </w:p>
    <w:p>
      <w:pPr>
        <w:spacing w:line="520" w:lineRule="exac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四、竞争性谈判费用</w:t>
      </w:r>
    </w:p>
    <w:p>
      <w:pPr>
        <w:spacing w:line="520" w:lineRule="exact"/>
        <w:ind w:firstLine="560" w:firstLineChars="200"/>
        <w:rPr>
          <w:rFonts w:cs="仿宋" w:asciiTheme="minorEastAsia" w:hAnsiTheme="minorEastAsia" w:eastAsiaTheme="minorEastAsia"/>
          <w:bCs/>
          <w:sz w:val="28"/>
          <w:szCs w:val="30"/>
        </w:rPr>
      </w:pPr>
      <w:r>
        <w:rPr>
          <w:rFonts w:hint="eastAsia" w:cs="仿宋" w:asciiTheme="minorEastAsia" w:hAnsiTheme="minorEastAsia" w:eastAsiaTheme="minorEastAsia"/>
          <w:bCs/>
          <w:sz w:val="28"/>
          <w:szCs w:val="30"/>
        </w:rPr>
        <w:t>本次竞争性谈判不收谈判保证金，但参与竞争性谈判的企业自行承担其过程中所涉及的一切费用，不管结果如何，采购人对上述费用不负任何责任。</w:t>
      </w:r>
    </w:p>
    <w:p>
      <w:pPr>
        <w:spacing w:line="520" w:lineRule="exact"/>
        <w:rPr>
          <w:rFonts w:cs="仿宋" w:asciiTheme="minorEastAsia" w:hAnsiTheme="minorEastAsia" w:eastAsiaTheme="minorEastAsia"/>
          <w:b/>
          <w:sz w:val="30"/>
          <w:szCs w:val="30"/>
        </w:rPr>
      </w:pPr>
      <w:r>
        <w:rPr>
          <w:rFonts w:cs="仿宋" w:asciiTheme="minorEastAsia" w:hAnsiTheme="minorEastAsia" w:eastAsiaTheme="minorEastAsia"/>
          <w:b/>
          <w:sz w:val="30"/>
          <w:szCs w:val="30"/>
        </w:rPr>
        <w:t>五、</w:t>
      </w:r>
      <w:r>
        <w:rPr>
          <w:rFonts w:hint="eastAsia" w:cs="仿宋" w:asciiTheme="minorEastAsia" w:hAnsiTheme="minorEastAsia" w:eastAsiaTheme="minorEastAsia"/>
          <w:b/>
          <w:sz w:val="30"/>
          <w:szCs w:val="30"/>
        </w:rPr>
        <w:t>谈判文件截止时间、谈判时间及地点</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5.1谈判文件递交方式为：</w:t>
      </w:r>
      <w:r>
        <w:rPr>
          <w:rFonts w:cs="仿宋" w:asciiTheme="minorEastAsia" w:hAnsiTheme="minorEastAsia" w:eastAsiaTheme="minorEastAsia"/>
          <w:sz w:val="28"/>
          <w:szCs w:val="30"/>
          <w:highlight w:val="none"/>
          <w:u w:val="single"/>
        </w:rPr>
        <w:t>现场递交</w:t>
      </w:r>
      <w:r>
        <w:rPr>
          <w:rFonts w:hint="eastAsia" w:cs="仿宋" w:asciiTheme="minorEastAsia" w:hAnsiTheme="minorEastAsia" w:eastAsiaTheme="minorEastAsia"/>
          <w:sz w:val="28"/>
          <w:szCs w:val="30"/>
          <w:highlight w:val="none"/>
        </w:rPr>
        <w:t>；</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w:t>
      </w:r>
      <w:r>
        <w:rPr>
          <w:rFonts w:hint="eastAsia" w:cs="仿宋" w:asciiTheme="minorEastAsia" w:hAnsiTheme="minorEastAsia" w:eastAsiaTheme="minorEastAsia"/>
          <w:sz w:val="28"/>
          <w:szCs w:val="30"/>
          <w:highlight w:val="none"/>
        </w:rPr>
        <w:t>2谈判文件送达截止时间:</w:t>
      </w:r>
      <w:r>
        <w:rPr>
          <w:rFonts w:hint="eastAsia" w:cs="仿宋" w:asciiTheme="minorEastAsia" w:hAnsiTheme="minorEastAsia" w:eastAsiaTheme="minorEastAsia"/>
          <w:sz w:val="28"/>
          <w:szCs w:val="30"/>
          <w:highlight w:val="none"/>
          <w:u w:val="single"/>
        </w:rPr>
        <w:t xml:space="preserve"> 2018 </w:t>
      </w:r>
      <w:r>
        <w:rPr>
          <w:rFonts w:hint="eastAsia" w:cs="仿宋" w:asciiTheme="minorEastAsia" w:hAnsiTheme="minorEastAsia" w:eastAsiaTheme="minorEastAsia"/>
          <w:sz w:val="28"/>
          <w:szCs w:val="30"/>
          <w:highlight w:val="none"/>
        </w:rPr>
        <w:t>年</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u w:val="single"/>
          <w:lang w:val="en-US" w:eastAsia="zh-CN"/>
        </w:rPr>
        <w:t>6</w:t>
      </w:r>
      <w:r>
        <w:rPr>
          <w:rFonts w:hint="eastAsia" w:cs="仿宋" w:asciiTheme="minorEastAsia" w:hAnsiTheme="minorEastAsia" w:eastAsiaTheme="minorEastAsia"/>
          <w:sz w:val="28"/>
          <w:szCs w:val="30"/>
          <w:highlight w:val="none"/>
        </w:rPr>
        <w:t>月</w:t>
      </w:r>
      <w:r>
        <w:rPr>
          <w:rFonts w:hint="eastAsia" w:cs="仿宋" w:asciiTheme="minorEastAsia" w:hAnsiTheme="minorEastAsia" w:eastAsiaTheme="minorEastAsia"/>
          <w:sz w:val="28"/>
          <w:szCs w:val="30"/>
          <w:highlight w:val="none"/>
          <w:u w:val="single"/>
          <w:lang w:val="en-US" w:eastAsia="zh-CN"/>
        </w:rPr>
        <w:t>1</w:t>
      </w:r>
      <w:r>
        <w:rPr>
          <w:rFonts w:hint="eastAsia" w:cs="仿宋" w:asciiTheme="minorEastAsia" w:hAnsiTheme="minorEastAsia" w:eastAsiaTheme="minorEastAsia"/>
          <w:sz w:val="28"/>
          <w:szCs w:val="30"/>
          <w:highlight w:val="none"/>
        </w:rPr>
        <w:t>日</w:t>
      </w:r>
      <w:r>
        <w:rPr>
          <w:rFonts w:hint="eastAsia" w:cs="仿宋" w:asciiTheme="minorEastAsia" w:hAnsiTheme="minorEastAsia" w:eastAsiaTheme="minorEastAsia"/>
          <w:sz w:val="28"/>
          <w:szCs w:val="30"/>
          <w:highlight w:val="none"/>
          <w:lang w:eastAsia="zh-CN"/>
        </w:rPr>
        <w:t>下</w:t>
      </w:r>
      <w:r>
        <w:rPr>
          <w:rFonts w:hint="eastAsia" w:cs="仿宋" w:asciiTheme="minorEastAsia" w:hAnsiTheme="minorEastAsia" w:eastAsiaTheme="minorEastAsia"/>
          <w:sz w:val="28"/>
          <w:szCs w:val="30"/>
          <w:highlight w:val="none"/>
        </w:rPr>
        <w:t>午</w:t>
      </w:r>
      <w:r>
        <w:rPr>
          <w:rFonts w:hint="eastAsia" w:cs="仿宋" w:asciiTheme="minorEastAsia" w:hAnsiTheme="minorEastAsia" w:eastAsiaTheme="minorEastAsia"/>
          <w:sz w:val="28"/>
          <w:szCs w:val="30"/>
          <w:highlight w:val="none"/>
          <w:lang w:val="en-US" w:eastAsia="zh-CN"/>
        </w:rPr>
        <w:t>15</w:t>
      </w:r>
      <w:r>
        <w:rPr>
          <w:rFonts w:hint="eastAsia" w:cs="仿宋" w:asciiTheme="minorEastAsia" w:hAnsiTheme="minorEastAsia" w:eastAsiaTheme="minorEastAsia"/>
          <w:sz w:val="28"/>
          <w:szCs w:val="30"/>
          <w:highlight w:val="none"/>
        </w:rPr>
        <w:t>:</w:t>
      </w:r>
      <w:r>
        <w:rPr>
          <w:rFonts w:cs="仿宋" w:asciiTheme="minorEastAsia" w:hAnsiTheme="minorEastAsia" w:eastAsiaTheme="minorEastAsia"/>
          <w:sz w:val="28"/>
          <w:szCs w:val="30"/>
          <w:highlight w:val="none"/>
        </w:rPr>
        <w:t>0</w:t>
      </w:r>
      <w:r>
        <w:rPr>
          <w:rFonts w:hint="eastAsia" w:cs="仿宋" w:asciiTheme="minorEastAsia" w:hAnsiTheme="minorEastAsia" w:eastAsiaTheme="minorEastAsia"/>
          <w:sz w:val="28"/>
          <w:szCs w:val="30"/>
          <w:highlight w:val="none"/>
        </w:rPr>
        <w:t>0（北京时间）；谈判文件必须在谈判截止时间前送达开标地点，逾期送达的谈判文件恕不接收；</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w:t>
      </w:r>
      <w:r>
        <w:rPr>
          <w:rFonts w:hint="eastAsia" w:cs="仿宋" w:asciiTheme="minorEastAsia" w:hAnsiTheme="minorEastAsia" w:eastAsiaTheme="minorEastAsia"/>
          <w:sz w:val="28"/>
          <w:szCs w:val="30"/>
          <w:highlight w:val="none"/>
        </w:rPr>
        <w:t>3开标及谈判时间：</w:t>
      </w:r>
      <w:r>
        <w:rPr>
          <w:rFonts w:hint="eastAsia" w:cs="仿宋" w:asciiTheme="minorEastAsia" w:hAnsiTheme="minorEastAsia" w:eastAsiaTheme="minorEastAsia"/>
          <w:sz w:val="28"/>
          <w:szCs w:val="30"/>
          <w:highlight w:val="none"/>
          <w:u w:val="single"/>
        </w:rPr>
        <w:t xml:space="preserve"> 2018 </w:t>
      </w:r>
      <w:r>
        <w:rPr>
          <w:rFonts w:hint="eastAsia" w:cs="仿宋" w:asciiTheme="minorEastAsia" w:hAnsiTheme="minorEastAsia" w:eastAsiaTheme="minorEastAsia"/>
          <w:sz w:val="28"/>
          <w:szCs w:val="30"/>
          <w:highlight w:val="none"/>
        </w:rPr>
        <w:t>年</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u w:val="single"/>
          <w:lang w:val="en-US" w:eastAsia="zh-CN"/>
        </w:rPr>
        <w:t>6</w:t>
      </w:r>
      <w:r>
        <w:rPr>
          <w:rFonts w:hint="eastAsia" w:cs="仿宋" w:asciiTheme="minorEastAsia" w:hAnsiTheme="minorEastAsia" w:eastAsiaTheme="minorEastAsia"/>
          <w:sz w:val="28"/>
          <w:szCs w:val="30"/>
          <w:highlight w:val="none"/>
        </w:rPr>
        <w:t>月</w:t>
      </w:r>
      <w:r>
        <w:rPr>
          <w:rFonts w:hint="eastAsia" w:cs="仿宋" w:asciiTheme="minorEastAsia" w:hAnsiTheme="minorEastAsia" w:eastAsiaTheme="minorEastAsia"/>
          <w:sz w:val="28"/>
          <w:szCs w:val="30"/>
          <w:highlight w:val="none"/>
          <w:u w:val="single"/>
        </w:rPr>
        <w:t xml:space="preserve"> </w:t>
      </w:r>
      <w:r>
        <w:rPr>
          <w:rFonts w:hint="eastAsia" w:cs="仿宋" w:asciiTheme="minorEastAsia" w:hAnsiTheme="minorEastAsia" w:eastAsiaTheme="minorEastAsia"/>
          <w:sz w:val="28"/>
          <w:szCs w:val="30"/>
          <w:highlight w:val="none"/>
          <w:u w:val="single"/>
          <w:lang w:val="en-US" w:eastAsia="zh-CN"/>
        </w:rPr>
        <w:t>1日下</w:t>
      </w:r>
      <w:r>
        <w:rPr>
          <w:rFonts w:hint="eastAsia" w:cs="仿宋" w:asciiTheme="minorEastAsia" w:hAnsiTheme="minorEastAsia" w:eastAsiaTheme="minorEastAsia"/>
          <w:sz w:val="28"/>
          <w:szCs w:val="30"/>
          <w:highlight w:val="none"/>
        </w:rPr>
        <w:t>午</w:t>
      </w:r>
      <w:r>
        <w:rPr>
          <w:rFonts w:hint="eastAsia" w:cs="仿宋" w:asciiTheme="minorEastAsia" w:hAnsiTheme="minorEastAsia" w:eastAsiaTheme="minorEastAsia"/>
          <w:sz w:val="28"/>
          <w:szCs w:val="30"/>
          <w:highlight w:val="none"/>
          <w:lang w:val="en-US" w:eastAsia="zh-CN"/>
        </w:rPr>
        <w:t>15</w:t>
      </w:r>
      <w:r>
        <w:rPr>
          <w:rFonts w:hint="eastAsia" w:cs="仿宋" w:asciiTheme="minorEastAsia" w:hAnsiTheme="minorEastAsia" w:eastAsiaTheme="minorEastAsia"/>
          <w:sz w:val="28"/>
          <w:szCs w:val="30"/>
          <w:highlight w:val="none"/>
        </w:rPr>
        <w:t>：00（北京时间）；</w:t>
      </w:r>
    </w:p>
    <w:p>
      <w:pPr>
        <w:spacing w:line="520" w:lineRule="exact"/>
        <w:ind w:firstLine="560" w:firstLineChars="200"/>
        <w:rPr>
          <w:rFonts w:cs="仿宋" w:asciiTheme="minorEastAsia" w:hAnsiTheme="minorEastAsia" w:eastAsiaTheme="minorEastAsia"/>
          <w:sz w:val="28"/>
          <w:szCs w:val="30"/>
          <w:highlight w:val="none"/>
        </w:rPr>
      </w:pPr>
      <w:r>
        <w:rPr>
          <w:rFonts w:cs="仿宋" w:asciiTheme="minorEastAsia" w:hAnsiTheme="minorEastAsia" w:eastAsiaTheme="minorEastAsia"/>
          <w:sz w:val="28"/>
          <w:szCs w:val="30"/>
          <w:highlight w:val="none"/>
        </w:rPr>
        <w:t>5.</w:t>
      </w:r>
      <w:r>
        <w:rPr>
          <w:rFonts w:hint="eastAsia" w:cs="仿宋" w:asciiTheme="minorEastAsia" w:hAnsiTheme="minorEastAsia" w:eastAsiaTheme="minorEastAsia"/>
          <w:sz w:val="28"/>
          <w:szCs w:val="30"/>
          <w:highlight w:val="none"/>
        </w:rPr>
        <w:t>4开标及谈判地点：</w:t>
      </w:r>
      <w:r>
        <w:rPr>
          <w:rFonts w:hint="eastAsia" w:cs="仿宋" w:asciiTheme="minorEastAsia" w:hAnsiTheme="minorEastAsia" w:eastAsiaTheme="minorEastAsia"/>
          <w:sz w:val="28"/>
          <w:szCs w:val="30"/>
          <w:highlight w:val="none"/>
          <w:u w:val="single"/>
        </w:rPr>
        <w:t>泸州兴阳投资集团有限公司2F会议室(江阳区张坝桂圆林西大门综合楼)</w:t>
      </w:r>
      <w:r>
        <w:rPr>
          <w:rFonts w:hint="eastAsia" w:cs="仿宋" w:asciiTheme="minorEastAsia" w:hAnsiTheme="minorEastAsia" w:eastAsiaTheme="minorEastAsia"/>
          <w:sz w:val="28"/>
          <w:szCs w:val="30"/>
          <w:highlight w:val="none"/>
        </w:rPr>
        <w:t xml:space="preserve">。 </w:t>
      </w:r>
    </w:p>
    <w:p>
      <w:pPr>
        <w:spacing w:line="520" w:lineRule="exact"/>
        <w:ind w:firstLine="560" w:firstLineChars="200"/>
        <w:rPr>
          <w:rFonts w:cs="仿宋" w:asciiTheme="minorEastAsia" w:hAnsiTheme="minorEastAsia" w:eastAsiaTheme="minorEastAsia"/>
          <w:sz w:val="28"/>
          <w:szCs w:val="30"/>
        </w:rPr>
      </w:pPr>
      <w:r>
        <w:rPr>
          <w:rFonts w:cs="仿宋" w:asciiTheme="minorEastAsia" w:hAnsiTheme="minorEastAsia" w:eastAsiaTheme="minorEastAsia"/>
          <w:sz w:val="28"/>
          <w:szCs w:val="30"/>
        </w:rPr>
        <w:t>5.5</w:t>
      </w:r>
      <w:r>
        <w:rPr>
          <w:rFonts w:hint="eastAsia" w:cs="仿宋" w:asciiTheme="minorEastAsia" w:hAnsiTheme="minorEastAsia" w:eastAsiaTheme="minorEastAsia"/>
          <w:sz w:val="28"/>
          <w:szCs w:val="30"/>
        </w:rPr>
        <w:t>申请人</w:t>
      </w:r>
      <w:r>
        <w:rPr>
          <w:rFonts w:cs="仿宋" w:asciiTheme="minorEastAsia" w:hAnsiTheme="minorEastAsia" w:eastAsiaTheme="minorEastAsia"/>
          <w:sz w:val="28"/>
          <w:szCs w:val="30"/>
        </w:rPr>
        <w:t>须</w:t>
      </w:r>
      <w:r>
        <w:rPr>
          <w:rFonts w:hint="eastAsia" w:cs="仿宋" w:asciiTheme="minorEastAsia" w:hAnsiTheme="minorEastAsia" w:eastAsiaTheme="minorEastAsia"/>
          <w:sz w:val="28"/>
          <w:szCs w:val="30"/>
        </w:rPr>
        <w:t xml:space="preserve">在谈判截止时间前将谈判响应文件及相关资料送至 </w:t>
      </w:r>
      <w:r>
        <w:rPr>
          <w:rFonts w:cs="仿宋" w:asciiTheme="minorEastAsia" w:hAnsiTheme="minorEastAsia" w:eastAsiaTheme="minorEastAsia"/>
          <w:sz w:val="28"/>
          <w:szCs w:val="30"/>
        </w:rPr>
        <w:t xml:space="preserve">       </w:t>
      </w:r>
      <w:r>
        <w:rPr>
          <w:rFonts w:hint="eastAsia" w:cs="仿宋" w:asciiTheme="minorEastAsia" w:hAnsiTheme="minorEastAsia" w:eastAsiaTheme="minorEastAsia"/>
          <w:sz w:val="28"/>
          <w:szCs w:val="30"/>
        </w:rPr>
        <w:t>指定</w:t>
      </w:r>
      <w:r>
        <w:rPr>
          <w:rFonts w:cs="仿宋" w:asciiTheme="minorEastAsia" w:hAnsiTheme="minorEastAsia" w:eastAsiaTheme="minorEastAsia"/>
          <w:sz w:val="28"/>
          <w:szCs w:val="30"/>
        </w:rPr>
        <w:t>地点</w:t>
      </w:r>
      <w:r>
        <w:rPr>
          <w:rFonts w:hint="eastAsia" w:cs="仿宋" w:asciiTheme="minorEastAsia" w:hAnsiTheme="minorEastAsia" w:eastAsiaTheme="minorEastAsia"/>
          <w:sz w:val="28"/>
          <w:szCs w:val="30"/>
        </w:rPr>
        <w:t>，逾期送达的或者未送达指定地点的响应文件，采购人一律不予受理。</w:t>
      </w:r>
    </w:p>
    <w:p>
      <w:pPr>
        <w:spacing w:line="520" w:lineRule="exact"/>
        <w:jc w:val="lef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六、报名咨询联系方式</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采 购 人：泸州市江阳区城投建设开发投资有限公司</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 xml:space="preserve">地    址：泸州市江阳区张坝桂圆林西门综合楼1F                  </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联 系 人：鲁女士</w:t>
      </w:r>
      <w:r>
        <w:rPr>
          <w:rFonts w:hint="eastAsia" w:cs="仿宋" w:asciiTheme="minorEastAsia" w:hAnsiTheme="minorEastAsia" w:eastAsiaTheme="minorEastAsia"/>
          <w:sz w:val="30"/>
          <w:szCs w:val="30"/>
          <w:lang w:val="en-US" w:eastAsia="zh-CN"/>
        </w:rPr>
        <w:t>、吴女士</w:t>
      </w:r>
      <w:r>
        <w:rPr>
          <w:rFonts w:hint="eastAsia" w:cs="仿宋" w:asciiTheme="minorEastAsia" w:hAnsiTheme="minorEastAsia" w:eastAsiaTheme="minorEastAsia"/>
          <w:sz w:val="30"/>
          <w:szCs w:val="30"/>
        </w:rPr>
        <w:t xml:space="preserve">              </w:t>
      </w:r>
    </w:p>
    <w:p>
      <w:pPr>
        <w:spacing w:line="520" w:lineRule="exact"/>
        <w:jc w:val="left"/>
        <w:rPr>
          <w:rFonts w:hint="eastAsia" w:cs="仿宋" w:asciiTheme="minorEastAsia" w:hAnsiTheme="minorEastAsia" w:eastAsiaTheme="minorEastAsia"/>
          <w:sz w:val="30"/>
          <w:szCs w:val="30"/>
        </w:rPr>
      </w:pPr>
      <w:r>
        <w:rPr>
          <w:rFonts w:hint="eastAsia" w:cs="仿宋" w:asciiTheme="minorEastAsia" w:hAnsiTheme="minorEastAsia" w:eastAsiaTheme="minorEastAsia"/>
          <w:sz w:val="30"/>
          <w:szCs w:val="30"/>
        </w:rPr>
        <w:t>联系电话：</w:t>
      </w:r>
      <w:r>
        <w:rPr>
          <w:rFonts w:hint="eastAsia" w:cs="仿宋" w:asciiTheme="minorEastAsia" w:hAnsiTheme="minorEastAsia" w:eastAsiaTheme="minorEastAsia"/>
          <w:sz w:val="30"/>
          <w:szCs w:val="30"/>
          <w:lang w:val="en-US" w:eastAsia="zh-CN"/>
        </w:rPr>
        <w:t>17380005790</w:t>
      </w:r>
      <w:r>
        <w:rPr>
          <w:rFonts w:hint="eastAsia"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lang w:eastAsia="zh-CN"/>
        </w:rPr>
        <w:t>、</w:t>
      </w:r>
      <w:r>
        <w:rPr>
          <w:rFonts w:hint="eastAsia" w:cs="仿宋" w:asciiTheme="minorEastAsia" w:hAnsiTheme="minorEastAsia" w:eastAsiaTheme="minorEastAsia"/>
          <w:sz w:val="30"/>
          <w:szCs w:val="30"/>
          <w:lang w:val="en-US" w:eastAsia="zh-CN"/>
        </w:rPr>
        <w:t>0830-</w:t>
      </w:r>
      <w:r>
        <w:rPr>
          <w:rFonts w:hint="eastAsia" w:cs="仿宋" w:asciiTheme="minorEastAsia" w:hAnsiTheme="minorEastAsia" w:eastAsiaTheme="minorEastAsia"/>
          <w:sz w:val="30"/>
          <w:szCs w:val="30"/>
        </w:rPr>
        <w:t xml:space="preserve">6522169 </w:t>
      </w:r>
    </w:p>
    <w:p>
      <w:pPr>
        <w:spacing w:line="520" w:lineRule="exact"/>
        <w:jc w:val="left"/>
        <w:rPr>
          <w:rFonts w:hint="eastAsia" w:cs="仿宋" w:asciiTheme="minorEastAsia" w:hAnsiTheme="minorEastAsia" w:eastAsiaTheme="minorEastAsia"/>
          <w:sz w:val="30"/>
          <w:szCs w:val="30"/>
          <w:lang w:val="en-US" w:eastAsia="zh-CN"/>
        </w:rPr>
      </w:pPr>
      <w:r>
        <w:rPr>
          <w:rFonts w:hint="eastAsia" w:cs="仿宋" w:asciiTheme="minorEastAsia" w:hAnsiTheme="minorEastAsia" w:eastAsiaTheme="minorEastAsia"/>
          <w:sz w:val="30"/>
          <w:szCs w:val="30"/>
          <w:lang w:eastAsia="zh-CN"/>
        </w:rPr>
        <w:t>监督电话：</w:t>
      </w:r>
      <w:r>
        <w:rPr>
          <w:rFonts w:hint="eastAsia" w:cs="仿宋" w:asciiTheme="minorEastAsia" w:hAnsiTheme="minorEastAsia" w:eastAsiaTheme="minorEastAsia"/>
          <w:sz w:val="30"/>
          <w:szCs w:val="30"/>
          <w:lang w:val="en-US" w:eastAsia="zh-CN"/>
        </w:rPr>
        <w:t>0830-</w:t>
      </w:r>
      <w:r>
        <w:rPr>
          <w:rFonts w:hint="eastAsia" w:cs="仿宋" w:asciiTheme="minorEastAsia" w:hAnsiTheme="minorEastAsia" w:eastAsiaTheme="minorEastAsia"/>
          <w:sz w:val="30"/>
          <w:szCs w:val="30"/>
        </w:rPr>
        <w:t>6522176</w:t>
      </w:r>
    </w:p>
    <w:p>
      <w:pPr>
        <w:spacing w:line="520" w:lineRule="exact"/>
        <w:jc w:val="left"/>
        <w:rPr>
          <w:rFonts w:cs="仿宋" w:asciiTheme="minorEastAsia" w:hAnsiTheme="minorEastAsia" w:eastAsiaTheme="minorEastAsia"/>
          <w:b/>
          <w:sz w:val="30"/>
          <w:szCs w:val="30"/>
        </w:rPr>
      </w:pPr>
      <w:r>
        <w:rPr>
          <w:rFonts w:hint="eastAsia" w:cs="仿宋" w:asciiTheme="minorEastAsia" w:hAnsiTheme="minorEastAsia" w:eastAsiaTheme="minorEastAsia"/>
          <w:sz w:val="30"/>
          <w:szCs w:val="30"/>
          <w:lang w:eastAsia="zh-CN"/>
        </w:rPr>
        <w:t>邮箱号：</w:t>
      </w:r>
      <w:r>
        <w:rPr>
          <w:rFonts w:hint="eastAsia" w:ascii="微软雅黑" w:hAnsi="微软雅黑" w:eastAsia="微软雅黑"/>
          <w:sz w:val="22"/>
          <w:lang w:val="zh-CN"/>
        </w:rPr>
        <w:t>lzxingyang@163.com</w:t>
      </w:r>
      <w:r>
        <w:rPr>
          <w:rFonts w:hint="eastAsia" w:cs="仿宋" w:asciiTheme="minorEastAsia" w:hAnsiTheme="minorEastAsia" w:eastAsiaTheme="minorEastAsia"/>
          <w:sz w:val="30"/>
          <w:szCs w:val="30"/>
        </w:rPr>
        <w:t xml:space="preserve">   </w:t>
      </w:r>
      <w:r>
        <w:rPr>
          <w:rFonts w:hint="eastAsia" w:cs="仿宋" w:asciiTheme="minorEastAsia" w:hAnsiTheme="minorEastAsia" w:eastAsiaTheme="minorEastAsia"/>
          <w:b/>
          <w:sz w:val="30"/>
          <w:szCs w:val="30"/>
        </w:rPr>
        <w:t xml:space="preserve">           </w:t>
      </w:r>
    </w:p>
    <w:p>
      <w:pPr>
        <w:spacing w:line="520" w:lineRule="exact"/>
        <w:jc w:val="right"/>
        <w:rPr>
          <w:rFonts w:cs="仿宋" w:asciiTheme="minorEastAsia" w:hAnsiTheme="minorEastAsia" w:eastAsiaTheme="minorEastAsia"/>
          <w:b/>
          <w:sz w:val="30"/>
          <w:szCs w:val="30"/>
        </w:rPr>
      </w:pPr>
    </w:p>
    <w:p>
      <w:pPr>
        <w:spacing w:line="520" w:lineRule="exact"/>
        <w:jc w:val="right"/>
        <w:rPr>
          <w:rFonts w:cs="仿宋" w:asciiTheme="minorEastAsia" w:hAnsiTheme="minorEastAsia" w:eastAsiaTheme="minorEastAsia"/>
          <w:b/>
          <w:sz w:val="30"/>
          <w:szCs w:val="30"/>
        </w:rPr>
      </w:pPr>
    </w:p>
    <w:p>
      <w:pPr>
        <w:spacing w:line="520" w:lineRule="exact"/>
        <w:jc w:val="righ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泸州市江阳区城投建设开发投资有限公司</w:t>
      </w:r>
    </w:p>
    <w:p>
      <w:pPr>
        <w:spacing w:line="520" w:lineRule="exact"/>
        <w:jc w:val="right"/>
        <w:rPr>
          <w:rFonts w:cs="仿宋" w:asciiTheme="minorEastAsia" w:hAnsiTheme="minorEastAsia" w:eastAsiaTheme="minorEastAsia"/>
          <w:b/>
          <w:bCs/>
          <w:sz w:val="30"/>
          <w:szCs w:val="30"/>
        </w:rPr>
      </w:pPr>
      <w:r>
        <w:rPr>
          <w:rFonts w:hint="eastAsia" w:cs="仿宋" w:asciiTheme="minorEastAsia" w:hAnsiTheme="minorEastAsia" w:eastAsiaTheme="minorEastAsia"/>
          <w:b/>
          <w:sz w:val="30"/>
          <w:szCs w:val="30"/>
          <w:u w:val="single"/>
        </w:rPr>
        <w:t>2018</w:t>
      </w:r>
      <w:r>
        <w:rPr>
          <w:rFonts w:hint="eastAsia" w:cs="仿宋" w:asciiTheme="minorEastAsia" w:hAnsiTheme="minorEastAsia" w:eastAsiaTheme="minorEastAsia"/>
          <w:b/>
          <w:sz w:val="30"/>
          <w:szCs w:val="30"/>
        </w:rPr>
        <w:t>年</w:t>
      </w:r>
      <w:r>
        <w:rPr>
          <w:rFonts w:hint="eastAsia" w:cs="仿宋" w:asciiTheme="minorEastAsia" w:hAnsiTheme="minorEastAsia" w:eastAsiaTheme="minorEastAsia"/>
          <w:b/>
          <w:sz w:val="30"/>
          <w:szCs w:val="30"/>
          <w:u w:val="single"/>
        </w:rPr>
        <w:t xml:space="preserve"> </w:t>
      </w:r>
      <w:r>
        <w:rPr>
          <w:rFonts w:hint="eastAsia" w:cs="仿宋" w:asciiTheme="minorEastAsia" w:hAnsiTheme="minorEastAsia" w:eastAsiaTheme="minorEastAsia"/>
          <w:b/>
          <w:sz w:val="30"/>
          <w:szCs w:val="30"/>
          <w:u w:val="single"/>
          <w:lang w:val="en-US" w:eastAsia="zh-CN"/>
        </w:rPr>
        <w:t>5</w:t>
      </w:r>
      <w:r>
        <w:rPr>
          <w:rFonts w:hint="eastAsia" w:cs="仿宋" w:asciiTheme="minorEastAsia" w:hAnsiTheme="minorEastAsia" w:eastAsiaTheme="minorEastAsia"/>
          <w:b/>
          <w:sz w:val="30"/>
          <w:szCs w:val="30"/>
          <w:u w:val="single"/>
        </w:rPr>
        <w:t xml:space="preserve"> </w:t>
      </w:r>
      <w:r>
        <w:rPr>
          <w:rFonts w:hint="eastAsia" w:cs="仿宋" w:asciiTheme="minorEastAsia" w:hAnsiTheme="minorEastAsia" w:eastAsiaTheme="minorEastAsia"/>
          <w:b/>
          <w:sz w:val="30"/>
          <w:szCs w:val="30"/>
        </w:rPr>
        <w:t>月</w:t>
      </w:r>
      <w:r>
        <w:rPr>
          <w:rFonts w:hint="eastAsia" w:cs="仿宋" w:asciiTheme="minorEastAsia" w:hAnsiTheme="minorEastAsia" w:eastAsiaTheme="minorEastAsia"/>
          <w:b/>
          <w:sz w:val="30"/>
          <w:szCs w:val="30"/>
          <w:u w:val="single"/>
          <w:lang w:val="en-US" w:eastAsia="zh-CN"/>
        </w:rPr>
        <w:t>25</w:t>
      </w:r>
      <w:r>
        <w:rPr>
          <w:rFonts w:hint="eastAsia" w:cs="仿宋" w:asciiTheme="minorEastAsia" w:hAnsiTheme="minorEastAsia" w:eastAsiaTheme="minorEastAsia"/>
          <w:b/>
          <w:sz w:val="30"/>
          <w:szCs w:val="30"/>
        </w:rPr>
        <w:t>日</w:t>
      </w:r>
      <w:r>
        <w:rPr>
          <w:rFonts w:cs="仿宋" w:asciiTheme="minorEastAsia" w:hAnsiTheme="minorEastAsia" w:eastAsiaTheme="minorEastAsia"/>
          <w:b/>
          <w:sz w:val="30"/>
          <w:szCs w:val="30"/>
        </w:rPr>
        <w:br w:type="page"/>
      </w:r>
    </w:p>
    <w:p>
      <w:pPr>
        <w:spacing w:line="520" w:lineRule="exact"/>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第二章</w:t>
      </w:r>
      <w:r>
        <w:rPr>
          <w:rFonts w:cs="仿宋" w:asciiTheme="minorEastAsia" w:hAnsiTheme="minorEastAsia" w:eastAsiaTheme="minorEastAsia"/>
          <w:b/>
          <w:sz w:val="36"/>
          <w:szCs w:val="36"/>
        </w:rPr>
        <w:t xml:space="preserve">  </w:t>
      </w:r>
      <w:r>
        <w:rPr>
          <w:rFonts w:hint="eastAsia" w:cs="仿宋" w:asciiTheme="minorEastAsia" w:hAnsiTheme="minorEastAsia" w:eastAsiaTheme="minorEastAsia"/>
          <w:b/>
          <w:sz w:val="36"/>
          <w:szCs w:val="36"/>
        </w:rPr>
        <w:t>竞争性谈判须知</w:t>
      </w:r>
    </w:p>
    <w:p>
      <w:pPr>
        <w:spacing w:line="520" w:lineRule="exact"/>
        <w:jc w:val="center"/>
        <w:rPr>
          <w:rFonts w:cs="仿宋" w:asciiTheme="minorEastAsia" w:hAnsiTheme="minorEastAsia" w:eastAsiaTheme="minorEastAsia"/>
          <w:b/>
          <w:sz w:val="36"/>
          <w:szCs w:val="36"/>
        </w:rPr>
      </w:pP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一、采购项目概况</w:t>
      </w:r>
    </w:p>
    <w:p>
      <w:pPr>
        <w:spacing w:line="520" w:lineRule="exact"/>
        <w:ind w:left="2239" w:leftChars="266" w:hanging="1680" w:hangingChars="600"/>
        <w:jc w:val="left"/>
        <w:rPr>
          <w:rFonts w:cs="仿宋" w:asciiTheme="minorEastAsia" w:hAnsiTheme="minorEastAsia" w:eastAsiaTheme="minorEastAsia"/>
          <w:sz w:val="28"/>
          <w:szCs w:val="36"/>
          <w:u w:val="single"/>
        </w:rPr>
      </w:pPr>
      <w:r>
        <w:rPr>
          <w:rFonts w:hint="eastAsia" w:cs="仿宋" w:asciiTheme="minorEastAsia" w:hAnsiTheme="minorEastAsia" w:eastAsiaTheme="minorEastAsia"/>
          <w:sz w:val="28"/>
          <w:szCs w:val="36"/>
        </w:rPr>
        <w:t>1</w:t>
      </w:r>
      <w:r>
        <w:rPr>
          <w:rFonts w:hint="eastAsia" w:cs="仿宋" w:asciiTheme="minorEastAsia" w:hAnsiTheme="minorEastAsia" w:eastAsiaTheme="minorEastAsia"/>
          <w:sz w:val="28"/>
          <w:szCs w:val="36"/>
          <w:lang w:val="en-US" w:eastAsia="zh-CN"/>
        </w:rPr>
        <w:t>.</w:t>
      </w:r>
      <w:r>
        <w:rPr>
          <w:rFonts w:hint="eastAsia" w:cs="仿宋" w:asciiTheme="minorEastAsia" w:hAnsiTheme="minorEastAsia" w:eastAsiaTheme="minorEastAsia"/>
          <w:sz w:val="28"/>
          <w:szCs w:val="36"/>
        </w:rPr>
        <w:t>项目名称：</w:t>
      </w:r>
      <w:r>
        <w:rPr>
          <w:rFonts w:hint="eastAsia" w:cs="仿宋" w:asciiTheme="minorEastAsia" w:hAnsiTheme="minorEastAsia" w:eastAsiaTheme="minorEastAsia"/>
          <w:sz w:val="28"/>
          <w:szCs w:val="36"/>
          <w:u w:val="single"/>
        </w:rPr>
        <w:t>康乐苑小区、龙腾苑小区、江阳区第七期廉租住房垃圾库改造项目</w:t>
      </w:r>
    </w:p>
    <w:p>
      <w:pPr>
        <w:spacing w:line="520" w:lineRule="exact"/>
        <w:ind w:firstLine="560" w:firstLineChars="200"/>
        <w:jc w:val="left"/>
        <w:rPr>
          <w:rFonts w:cs="仿宋" w:asciiTheme="minorEastAsia" w:hAnsiTheme="minorEastAsia" w:eastAsiaTheme="minorEastAsia"/>
          <w:sz w:val="28"/>
          <w:szCs w:val="36"/>
          <w:u w:val="single"/>
        </w:rPr>
      </w:pPr>
      <w:r>
        <w:rPr>
          <w:rFonts w:hint="eastAsia" w:cs="仿宋" w:asciiTheme="minorEastAsia" w:hAnsiTheme="minorEastAsia" w:eastAsiaTheme="minorEastAsia"/>
          <w:sz w:val="28"/>
          <w:szCs w:val="36"/>
        </w:rPr>
        <w:t>2</w:t>
      </w:r>
      <w:r>
        <w:rPr>
          <w:rFonts w:hint="eastAsia" w:cs="仿宋" w:asciiTheme="minorEastAsia" w:hAnsiTheme="minorEastAsia" w:eastAsiaTheme="minorEastAsia"/>
          <w:sz w:val="28"/>
          <w:szCs w:val="36"/>
          <w:lang w:val="en-US" w:eastAsia="zh-CN"/>
        </w:rPr>
        <w:t>.</w:t>
      </w:r>
      <w:r>
        <w:rPr>
          <w:rFonts w:hint="eastAsia" w:cs="仿宋" w:asciiTheme="minorEastAsia" w:hAnsiTheme="minorEastAsia" w:eastAsiaTheme="minorEastAsia"/>
          <w:sz w:val="28"/>
          <w:szCs w:val="36"/>
        </w:rPr>
        <w:t>采购人：</w:t>
      </w:r>
      <w:r>
        <w:rPr>
          <w:rFonts w:hint="eastAsia" w:cs="仿宋" w:asciiTheme="minorEastAsia" w:hAnsiTheme="minorEastAsia" w:eastAsiaTheme="minorEastAsia"/>
          <w:sz w:val="28"/>
          <w:szCs w:val="36"/>
          <w:u w:val="single"/>
        </w:rPr>
        <w:t>泸州市江阳区城投建设开发投资有限公司</w:t>
      </w:r>
    </w:p>
    <w:p>
      <w:pPr>
        <w:spacing w:line="520" w:lineRule="exact"/>
        <w:ind w:firstLine="560" w:firstLineChars="200"/>
        <w:jc w:val="left"/>
        <w:rPr>
          <w:rFonts w:cs="仿宋" w:asciiTheme="minorEastAsia" w:hAnsiTheme="minorEastAsia" w:eastAsiaTheme="minorEastAsia"/>
          <w:sz w:val="28"/>
          <w:szCs w:val="36"/>
          <w:highlight w:val="none"/>
        </w:rPr>
      </w:pPr>
      <w:r>
        <w:rPr>
          <w:rFonts w:hint="eastAsia" w:cs="仿宋" w:asciiTheme="minorEastAsia" w:hAnsiTheme="minorEastAsia" w:eastAsiaTheme="minorEastAsia"/>
          <w:sz w:val="28"/>
          <w:szCs w:val="36"/>
          <w:highlight w:val="none"/>
        </w:rPr>
        <w:t>3</w:t>
      </w:r>
      <w:r>
        <w:rPr>
          <w:rFonts w:hint="eastAsia" w:cs="仿宋" w:asciiTheme="minorEastAsia" w:hAnsiTheme="minorEastAsia" w:eastAsiaTheme="minorEastAsia"/>
          <w:sz w:val="28"/>
          <w:szCs w:val="36"/>
          <w:highlight w:val="none"/>
          <w:lang w:val="en-US" w:eastAsia="zh-CN"/>
        </w:rPr>
        <w:t>.</w:t>
      </w:r>
      <w:r>
        <w:rPr>
          <w:rFonts w:hint="eastAsia" w:cs="仿宋" w:asciiTheme="minorEastAsia" w:hAnsiTheme="minorEastAsia" w:eastAsiaTheme="minorEastAsia"/>
          <w:sz w:val="28"/>
          <w:szCs w:val="36"/>
          <w:highlight w:val="none"/>
        </w:rPr>
        <w:t>工期：</w:t>
      </w:r>
      <w:r>
        <w:rPr>
          <w:rFonts w:cs="仿宋" w:asciiTheme="minorEastAsia" w:hAnsiTheme="minorEastAsia" w:eastAsiaTheme="minorEastAsia"/>
          <w:sz w:val="28"/>
          <w:szCs w:val="36"/>
          <w:highlight w:val="none"/>
        </w:rPr>
        <w:t>2</w:t>
      </w:r>
      <w:r>
        <w:rPr>
          <w:rFonts w:hint="eastAsia" w:cs="仿宋" w:asciiTheme="minorEastAsia" w:hAnsiTheme="minorEastAsia" w:eastAsiaTheme="minorEastAsia"/>
          <w:sz w:val="28"/>
          <w:szCs w:val="36"/>
          <w:highlight w:val="none"/>
        </w:rPr>
        <w:t>0日历天</w:t>
      </w:r>
      <w:r>
        <w:rPr>
          <w:rFonts w:hint="eastAsia" w:cs="仿宋" w:asciiTheme="minorEastAsia" w:hAnsiTheme="minorEastAsia" w:eastAsiaTheme="minorEastAsia"/>
          <w:sz w:val="28"/>
          <w:szCs w:val="36"/>
          <w:highlight w:val="none"/>
        </w:rPr>
        <w:tab/>
      </w:r>
    </w:p>
    <w:p>
      <w:pPr>
        <w:spacing w:line="520" w:lineRule="exact"/>
        <w:ind w:firstLine="560" w:firstLineChars="200"/>
        <w:jc w:val="left"/>
        <w:rPr>
          <w:rFonts w:cs="仿宋" w:asciiTheme="minorEastAsia" w:hAnsiTheme="minorEastAsia" w:eastAsiaTheme="minorEastAsia"/>
          <w:sz w:val="28"/>
          <w:szCs w:val="36"/>
          <w:highlight w:val="none"/>
        </w:rPr>
      </w:pPr>
      <w:r>
        <w:rPr>
          <w:rFonts w:hint="eastAsia" w:cs="仿宋" w:asciiTheme="minorEastAsia" w:hAnsiTheme="minorEastAsia" w:eastAsiaTheme="minorEastAsia"/>
          <w:sz w:val="28"/>
          <w:szCs w:val="36"/>
          <w:highlight w:val="none"/>
        </w:rPr>
        <w:t>4</w:t>
      </w:r>
      <w:r>
        <w:rPr>
          <w:rFonts w:hint="eastAsia" w:cs="仿宋" w:asciiTheme="minorEastAsia" w:hAnsiTheme="minorEastAsia" w:eastAsiaTheme="minorEastAsia"/>
          <w:sz w:val="28"/>
          <w:szCs w:val="36"/>
          <w:highlight w:val="none"/>
          <w:lang w:val="en-US" w:eastAsia="zh-CN"/>
        </w:rPr>
        <w:t>.</w:t>
      </w:r>
      <w:r>
        <w:rPr>
          <w:rFonts w:hint="eastAsia" w:cs="仿宋" w:asciiTheme="minorEastAsia" w:hAnsiTheme="minorEastAsia" w:eastAsiaTheme="minorEastAsia"/>
          <w:sz w:val="28"/>
          <w:szCs w:val="36"/>
          <w:highlight w:val="none"/>
        </w:rPr>
        <w:t>质量标准：</w:t>
      </w:r>
      <w:r>
        <w:rPr>
          <w:rFonts w:hint="eastAsia" w:cs="仿宋" w:asciiTheme="minorEastAsia" w:hAnsiTheme="minorEastAsia" w:eastAsiaTheme="minorEastAsia"/>
          <w:sz w:val="28"/>
          <w:szCs w:val="36"/>
          <w:highlight w:val="none"/>
          <w:u w:val="single"/>
        </w:rPr>
        <w:t>符合国家法律法规、行业法规规定以及验收要求</w:t>
      </w:r>
      <w:r>
        <w:rPr>
          <w:rFonts w:hint="eastAsia" w:cs="仿宋" w:asciiTheme="minorEastAsia" w:hAnsiTheme="minorEastAsia" w:eastAsiaTheme="minorEastAsia"/>
          <w:sz w:val="28"/>
          <w:szCs w:val="36"/>
          <w:highlight w:val="none"/>
        </w:rPr>
        <w:t>。</w:t>
      </w:r>
    </w:p>
    <w:p>
      <w:pPr>
        <w:spacing w:line="520" w:lineRule="exact"/>
        <w:ind w:firstLine="560" w:firstLineChars="200"/>
        <w:jc w:val="left"/>
        <w:rPr>
          <w:rFonts w:cs="仿宋" w:asciiTheme="minorEastAsia" w:hAnsiTheme="minorEastAsia" w:eastAsiaTheme="minorEastAsia"/>
          <w:sz w:val="28"/>
          <w:szCs w:val="36"/>
          <w:highlight w:val="none"/>
        </w:rPr>
      </w:pPr>
      <w:r>
        <w:rPr>
          <w:rFonts w:hint="eastAsia" w:cs="仿宋" w:asciiTheme="minorEastAsia" w:hAnsiTheme="minorEastAsia" w:eastAsiaTheme="minorEastAsia"/>
          <w:sz w:val="28"/>
          <w:szCs w:val="36"/>
          <w:highlight w:val="none"/>
        </w:rPr>
        <w:t>5</w:t>
      </w:r>
      <w:r>
        <w:rPr>
          <w:rFonts w:hint="eastAsia" w:cs="仿宋" w:asciiTheme="minorEastAsia" w:hAnsiTheme="minorEastAsia" w:eastAsiaTheme="minorEastAsia"/>
          <w:sz w:val="28"/>
          <w:szCs w:val="36"/>
          <w:highlight w:val="none"/>
          <w:lang w:val="en-US" w:eastAsia="zh-CN"/>
        </w:rPr>
        <w:t>.</w:t>
      </w:r>
      <w:r>
        <w:rPr>
          <w:rFonts w:hint="eastAsia" w:cs="仿宋" w:asciiTheme="minorEastAsia" w:hAnsiTheme="minorEastAsia" w:eastAsiaTheme="minorEastAsia"/>
          <w:sz w:val="28"/>
          <w:szCs w:val="36"/>
          <w:highlight w:val="none"/>
        </w:rPr>
        <w:t>竞标有效期 ：</w:t>
      </w:r>
      <w:r>
        <w:rPr>
          <w:rFonts w:hint="eastAsia" w:cs="仿宋" w:asciiTheme="minorEastAsia" w:hAnsiTheme="minorEastAsia" w:eastAsiaTheme="minorEastAsia"/>
          <w:sz w:val="28"/>
          <w:szCs w:val="36"/>
          <w:highlight w:val="none"/>
          <w:u w:val="single"/>
        </w:rPr>
        <w:t>申请人提交竞标文件截止之日起30 天。</w:t>
      </w:r>
    </w:p>
    <w:p>
      <w:pPr>
        <w:spacing w:line="520" w:lineRule="exact"/>
        <w:jc w:val="lef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二、最高限价</w:t>
      </w:r>
    </w:p>
    <w:p>
      <w:pPr>
        <w:spacing w:line="520" w:lineRule="exact"/>
        <w:ind w:firstLine="562" w:firstLineChars="200"/>
        <w:jc w:val="left"/>
        <w:rPr>
          <w:rFonts w:cs="仿宋" w:asciiTheme="minorEastAsia" w:hAnsiTheme="minorEastAsia" w:eastAsiaTheme="minorEastAsia"/>
          <w:b/>
          <w:sz w:val="28"/>
          <w:szCs w:val="30"/>
          <w:highlight w:val="none"/>
        </w:rPr>
      </w:pPr>
      <w:r>
        <w:rPr>
          <w:rFonts w:cs="仿宋" w:asciiTheme="minorEastAsia" w:hAnsiTheme="minorEastAsia" w:eastAsiaTheme="minorEastAsia"/>
          <w:b/>
          <w:sz w:val="28"/>
          <w:szCs w:val="30"/>
          <w:highlight w:val="none"/>
        </w:rPr>
        <w:t>本项目无甲供材料，最高限价：</w:t>
      </w:r>
      <w:r>
        <w:rPr>
          <w:rFonts w:hint="eastAsia" w:cs="仿宋" w:asciiTheme="minorEastAsia" w:hAnsiTheme="minorEastAsia" w:eastAsiaTheme="minorEastAsia"/>
          <w:b/>
          <w:sz w:val="28"/>
          <w:szCs w:val="30"/>
          <w:highlight w:val="none"/>
        </w:rPr>
        <w:t>11</w:t>
      </w:r>
      <w:r>
        <w:rPr>
          <w:rFonts w:cs="仿宋" w:asciiTheme="minorEastAsia" w:hAnsiTheme="minorEastAsia" w:eastAsiaTheme="minorEastAsia"/>
          <w:b/>
          <w:sz w:val="28"/>
          <w:szCs w:val="30"/>
          <w:highlight w:val="none"/>
        </w:rPr>
        <w:t>万元（</w:t>
      </w:r>
      <w:r>
        <w:rPr>
          <w:rFonts w:hint="eastAsia" w:cs="仿宋" w:asciiTheme="minorEastAsia" w:hAnsiTheme="minorEastAsia" w:eastAsiaTheme="minorEastAsia"/>
          <w:b/>
          <w:sz w:val="28"/>
          <w:szCs w:val="30"/>
          <w:highlight w:val="none"/>
        </w:rPr>
        <w:t>大写壹拾壹万元整</w:t>
      </w:r>
      <w:r>
        <w:rPr>
          <w:rFonts w:cs="仿宋" w:asciiTheme="minorEastAsia" w:hAnsiTheme="minorEastAsia" w:eastAsiaTheme="minorEastAsia"/>
          <w:b/>
          <w:sz w:val="28"/>
          <w:szCs w:val="30"/>
          <w:highlight w:val="none"/>
        </w:rPr>
        <w:t>）（</w:t>
      </w:r>
      <w:r>
        <w:rPr>
          <w:rFonts w:hint="eastAsia" w:cs="仿宋" w:asciiTheme="minorEastAsia" w:hAnsiTheme="minorEastAsia" w:eastAsiaTheme="minorEastAsia"/>
          <w:b/>
          <w:sz w:val="28"/>
          <w:szCs w:val="30"/>
          <w:highlight w:val="none"/>
        </w:rPr>
        <w:t>不</w:t>
      </w:r>
      <w:r>
        <w:rPr>
          <w:rFonts w:cs="仿宋" w:asciiTheme="minorEastAsia" w:hAnsiTheme="minorEastAsia" w:eastAsiaTheme="minorEastAsia"/>
          <w:b/>
          <w:sz w:val="28"/>
          <w:szCs w:val="30"/>
          <w:highlight w:val="none"/>
        </w:rPr>
        <w:t>含税价，税率按实结算），任何超过此限价的竞标报价</w:t>
      </w:r>
      <w:r>
        <w:rPr>
          <w:rFonts w:hint="eastAsia" w:cs="仿宋" w:asciiTheme="minorEastAsia" w:hAnsiTheme="minorEastAsia" w:eastAsiaTheme="minorEastAsia"/>
          <w:b/>
          <w:sz w:val="28"/>
          <w:szCs w:val="30"/>
          <w:highlight w:val="none"/>
        </w:rPr>
        <w:t>的文件</w:t>
      </w:r>
      <w:r>
        <w:rPr>
          <w:rFonts w:cs="仿宋" w:asciiTheme="minorEastAsia" w:hAnsiTheme="minorEastAsia" w:eastAsiaTheme="minorEastAsia"/>
          <w:b/>
          <w:sz w:val="28"/>
          <w:szCs w:val="30"/>
          <w:highlight w:val="none"/>
        </w:rPr>
        <w:t>，</w:t>
      </w:r>
      <w:r>
        <w:rPr>
          <w:rFonts w:hint="eastAsia" w:cs="仿宋" w:asciiTheme="minorEastAsia" w:hAnsiTheme="minorEastAsia" w:eastAsiaTheme="minorEastAsia"/>
          <w:b/>
          <w:sz w:val="28"/>
          <w:szCs w:val="30"/>
          <w:highlight w:val="none"/>
        </w:rPr>
        <w:t>采购</w:t>
      </w:r>
      <w:r>
        <w:rPr>
          <w:rFonts w:cs="仿宋" w:asciiTheme="minorEastAsia" w:hAnsiTheme="minorEastAsia" w:eastAsiaTheme="minorEastAsia"/>
          <w:b/>
          <w:sz w:val="28"/>
          <w:szCs w:val="30"/>
          <w:highlight w:val="none"/>
        </w:rPr>
        <w:t>人</w:t>
      </w:r>
      <w:r>
        <w:rPr>
          <w:rFonts w:hint="eastAsia" w:cs="仿宋" w:asciiTheme="minorEastAsia" w:hAnsiTheme="minorEastAsia" w:eastAsiaTheme="minorEastAsia"/>
          <w:b/>
          <w:sz w:val="28"/>
          <w:szCs w:val="30"/>
          <w:highlight w:val="none"/>
        </w:rPr>
        <w:t>将</w:t>
      </w:r>
      <w:r>
        <w:rPr>
          <w:rFonts w:cs="仿宋" w:asciiTheme="minorEastAsia" w:hAnsiTheme="minorEastAsia" w:eastAsiaTheme="minorEastAsia"/>
          <w:b/>
          <w:sz w:val="28"/>
          <w:szCs w:val="30"/>
          <w:highlight w:val="none"/>
        </w:rPr>
        <w:t>作</w:t>
      </w:r>
      <w:r>
        <w:rPr>
          <w:rFonts w:hint="eastAsia" w:cs="仿宋" w:asciiTheme="minorEastAsia" w:hAnsiTheme="minorEastAsia" w:eastAsiaTheme="minorEastAsia"/>
          <w:b/>
          <w:sz w:val="28"/>
          <w:szCs w:val="30"/>
          <w:highlight w:val="none"/>
        </w:rPr>
        <w:t>无效</w:t>
      </w:r>
      <w:r>
        <w:rPr>
          <w:rFonts w:cs="仿宋" w:asciiTheme="minorEastAsia" w:hAnsiTheme="minorEastAsia" w:eastAsiaTheme="minorEastAsia"/>
          <w:b/>
          <w:sz w:val="28"/>
          <w:szCs w:val="30"/>
          <w:highlight w:val="none"/>
        </w:rPr>
        <w:t>标处理。</w:t>
      </w:r>
    </w:p>
    <w:p>
      <w:pPr>
        <w:spacing w:line="520" w:lineRule="exact"/>
        <w:jc w:val="lef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三、报价方式</w:t>
      </w:r>
    </w:p>
    <w:p>
      <w:pPr>
        <w:tabs>
          <w:tab w:val="left" w:pos="7995"/>
        </w:tabs>
        <w:spacing w:line="520" w:lineRule="exact"/>
        <w:jc w:val="left"/>
        <w:rPr>
          <w:rFonts w:cs="仿宋" w:asciiTheme="minorEastAsia" w:hAnsiTheme="minorEastAsia" w:eastAsiaTheme="minorEastAsia"/>
          <w:sz w:val="28"/>
          <w:szCs w:val="30"/>
          <w:highlight w:val="none"/>
        </w:rPr>
      </w:pPr>
      <w:r>
        <w:rPr>
          <w:rFonts w:hint="eastAsia" w:cs="仿宋" w:asciiTheme="minorEastAsia" w:hAnsiTheme="minorEastAsia" w:eastAsiaTheme="minorEastAsia"/>
          <w:b/>
          <w:sz w:val="30"/>
          <w:szCs w:val="30"/>
          <w:highlight w:val="none"/>
        </w:rPr>
        <w:t xml:space="preserve">   </w:t>
      </w:r>
      <w:r>
        <w:rPr>
          <w:rFonts w:hint="eastAsia" w:cs="仿宋" w:asciiTheme="minorEastAsia" w:hAnsiTheme="minorEastAsia" w:eastAsiaTheme="minorEastAsia"/>
          <w:b/>
          <w:sz w:val="28"/>
          <w:szCs w:val="30"/>
          <w:highlight w:val="none"/>
        </w:rPr>
        <w:t xml:space="preserve"> </w:t>
      </w:r>
      <w:r>
        <w:rPr>
          <w:rFonts w:hint="eastAsia" w:cs="仿宋" w:asciiTheme="minorEastAsia" w:hAnsiTheme="minorEastAsia" w:eastAsiaTheme="minorEastAsia"/>
          <w:sz w:val="28"/>
          <w:szCs w:val="30"/>
          <w:highlight w:val="none"/>
        </w:rPr>
        <w:t>3.1采用工程量清单报价(详见工程量清单章节要求)</w:t>
      </w:r>
      <w:r>
        <w:rPr>
          <w:rFonts w:cs="仿宋" w:asciiTheme="minorEastAsia" w:hAnsiTheme="minorEastAsia" w:eastAsiaTheme="minorEastAsia"/>
          <w:sz w:val="28"/>
          <w:szCs w:val="30"/>
          <w:highlight w:val="none"/>
        </w:rPr>
        <w:tab/>
      </w:r>
    </w:p>
    <w:p>
      <w:pPr>
        <w:spacing w:line="520" w:lineRule="exact"/>
        <w:ind w:firstLine="560" w:firstLineChars="200"/>
        <w:rPr>
          <w:rFonts w:asciiTheme="minorEastAsia" w:hAnsiTheme="minorEastAsia" w:eastAsiaTheme="minorEastAsia"/>
          <w:sz w:val="28"/>
          <w:szCs w:val="30"/>
          <w:highlight w:val="none"/>
          <w:lang w:val="zh-CN"/>
        </w:rPr>
      </w:pPr>
      <w:r>
        <w:rPr>
          <w:rFonts w:asciiTheme="minorEastAsia" w:hAnsiTheme="minorEastAsia" w:eastAsiaTheme="minorEastAsia"/>
          <w:sz w:val="28"/>
          <w:szCs w:val="30"/>
          <w:highlight w:val="none"/>
          <w:lang w:val="zh-CN"/>
        </w:rPr>
        <w:t>3.2</w:t>
      </w:r>
      <w:r>
        <w:rPr>
          <w:rFonts w:hint="eastAsia" w:asciiTheme="minorEastAsia" w:hAnsiTheme="minorEastAsia" w:eastAsiaTheme="minorEastAsia"/>
          <w:sz w:val="28"/>
          <w:szCs w:val="30"/>
          <w:highlight w:val="none"/>
          <w:lang w:val="zh-CN"/>
        </w:rPr>
        <w:t>首次报价唯一且不高于最高限价；</w:t>
      </w:r>
    </w:p>
    <w:p>
      <w:pPr>
        <w:spacing w:line="520" w:lineRule="exact"/>
        <w:ind w:firstLine="560" w:firstLineChars="200"/>
        <w:rPr>
          <w:rFonts w:cs="仿宋" w:asciiTheme="minorEastAsia" w:hAnsiTheme="minorEastAsia" w:eastAsiaTheme="minorEastAsia"/>
          <w:bCs/>
          <w:kern w:val="0"/>
          <w:sz w:val="28"/>
          <w:szCs w:val="30"/>
          <w:highlight w:val="none"/>
        </w:rPr>
      </w:pPr>
      <w:r>
        <w:rPr>
          <w:rFonts w:cs="仿宋" w:asciiTheme="minorEastAsia" w:hAnsiTheme="minorEastAsia" w:eastAsiaTheme="minorEastAsia"/>
          <w:bCs/>
          <w:kern w:val="0"/>
          <w:sz w:val="28"/>
          <w:szCs w:val="30"/>
          <w:highlight w:val="none"/>
        </w:rPr>
        <w:t>3.3</w:t>
      </w:r>
      <w:r>
        <w:rPr>
          <w:rFonts w:hint="eastAsia" w:cs="仿宋" w:asciiTheme="minorEastAsia" w:hAnsiTheme="minorEastAsia" w:eastAsiaTheme="minorEastAsia"/>
          <w:bCs/>
          <w:kern w:val="0"/>
          <w:sz w:val="28"/>
          <w:szCs w:val="30"/>
          <w:highlight w:val="none"/>
        </w:rPr>
        <w:t>二次报价</w:t>
      </w:r>
      <w:r>
        <w:rPr>
          <w:rFonts w:hint="eastAsia" w:asciiTheme="minorEastAsia" w:hAnsiTheme="minorEastAsia" w:eastAsiaTheme="minorEastAsia"/>
          <w:sz w:val="28"/>
          <w:szCs w:val="30"/>
          <w:highlight w:val="none"/>
          <w:lang w:val="zh-CN"/>
        </w:rPr>
        <w:t>唯一且不高于首次报价；</w:t>
      </w:r>
    </w:p>
    <w:p>
      <w:pPr>
        <w:spacing w:line="520" w:lineRule="exact"/>
        <w:jc w:val="lef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四、</w:t>
      </w:r>
      <w:r>
        <w:rPr>
          <w:rFonts w:hint="eastAsia" w:cs="仿宋" w:asciiTheme="minorEastAsia" w:hAnsiTheme="minorEastAsia" w:eastAsiaTheme="minorEastAsia"/>
          <w:b/>
          <w:sz w:val="30"/>
          <w:szCs w:val="30"/>
          <w:highlight w:val="none"/>
        </w:rPr>
        <w:t>现场踏勘</w:t>
      </w:r>
    </w:p>
    <w:p>
      <w:pPr>
        <w:spacing w:line="520" w:lineRule="exact"/>
        <w:ind w:firstLine="560" w:firstLineChars="200"/>
        <w:jc w:val="left"/>
        <w:rPr>
          <w:rFonts w:cs="仿宋" w:asciiTheme="minorEastAsia" w:hAnsiTheme="minorEastAsia" w:eastAsiaTheme="minorEastAsia"/>
          <w:sz w:val="28"/>
          <w:szCs w:val="30"/>
          <w:highlight w:val="none"/>
        </w:rPr>
      </w:pPr>
      <w:r>
        <w:rPr>
          <w:rFonts w:hint="eastAsia" w:cs="仿宋" w:asciiTheme="minorEastAsia" w:hAnsiTheme="minorEastAsia" w:eastAsiaTheme="minorEastAsia"/>
          <w:sz w:val="28"/>
          <w:szCs w:val="30"/>
          <w:highlight w:val="none"/>
        </w:rPr>
        <w:t>根据本采购项目的具体情况，本次项目不组织单个或部分潜在申请人现场踏勘，由申请人自行踏勘。</w:t>
      </w:r>
    </w:p>
    <w:p>
      <w:pPr>
        <w:spacing w:line="520" w:lineRule="exact"/>
        <w:jc w:val="lef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四、</w:t>
      </w:r>
      <w:r>
        <w:rPr>
          <w:rFonts w:hint="eastAsia" w:cs="仿宋" w:asciiTheme="minorEastAsia" w:hAnsiTheme="minorEastAsia" w:eastAsiaTheme="minorEastAsia"/>
          <w:b/>
          <w:sz w:val="30"/>
          <w:szCs w:val="30"/>
          <w:highlight w:val="none"/>
        </w:rPr>
        <w:t>公告发布时间</w:t>
      </w:r>
    </w:p>
    <w:p>
      <w:pPr>
        <w:spacing w:line="520" w:lineRule="exact"/>
        <w:ind w:firstLine="560" w:firstLineChars="200"/>
        <w:jc w:val="left"/>
        <w:rPr>
          <w:rFonts w:cs="仿宋" w:asciiTheme="minorEastAsia" w:hAnsiTheme="minorEastAsia" w:eastAsiaTheme="minorEastAsia"/>
          <w:b/>
          <w:sz w:val="30"/>
          <w:szCs w:val="30"/>
          <w:highlight w:val="none"/>
        </w:rPr>
      </w:pPr>
      <w:r>
        <w:rPr>
          <w:rFonts w:hint="eastAsia" w:cs="仿宋" w:asciiTheme="minorEastAsia" w:hAnsiTheme="minorEastAsia" w:eastAsiaTheme="minorEastAsia"/>
          <w:sz w:val="28"/>
          <w:szCs w:val="30"/>
          <w:highlight w:val="none"/>
        </w:rPr>
        <w:t>2018年</w:t>
      </w:r>
      <w:r>
        <w:rPr>
          <w:rFonts w:hint="eastAsia" w:cs="仿宋" w:asciiTheme="minorEastAsia" w:hAnsiTheme="minorEastAsia" w:eastAsiaTheme="minorEastAsia"/>
          <w:sz w:val="28"/>
          <w:szCs w:val="30"/>
          <w:highlight w:val="none"/>
          <w:lang w:val="en-US" w:eastAsia="zh-CN"/>
        </w:rPr>
        <w:t>5</w:t>
      </w:r>
      <w:r>
        <w:rPr>
          <w:rFonts w:cs="仿宋" w:asciiTheme="minorEastAsia" w:hAnsiTheme="minorEastAsia" w:eastAsiaTheme="minorEastAsia"/>
          <w:sz w:val="28"/>
          <w:szCs w:val="30"/>
          <w:highlight w:val="none"/>
        </w:rPr>
        <w:t>月</w:t>
      </w:r>
      <w:r>
        <w:rPr>
          <w:rFonts w:hint="eastAsia" w:cs="仿宋" w:asciiTheme="minorEastAsia" w:hAnsiTheme="minorEastAsia" w:eastAsiaTheme="minorEastAsia"/>
          <w:sz w:val="28"/>
          <w:szCs w:val="30"/>
          <w:highlight w:val="none"/>
          <w:lang w:val="en-US" w:eastAsia="zh-CN"/>
        </w:rPr>
        <w:t>25</w:t>
      </w:r>
      <w:r>
        <w:rPr>
          <w:rFonts w:hint="eastAsia" w:cs="仿宋" w:asciiTheme="minorEastAsia" w:hAnsiTheme="minorEastAsia" w:eastAsiaTheme="minorEastAsia"/>
          <w:sz w:val="28"/>
          <w:szCs w:val="30"/>
          <w:highlight w:val="none"/>
        </w:rPr>
        <w:t>日</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五、</w:t>
      </w:r>
      <w:r>
        <w:rPr>
          <w:rFonts w:hint="eastAsia" w:cs="仿宋" w:asciiTheme="minorEastAsia" w:hAnsiTheme="minorEastAsia" w:eastAsiaTheme="minorEastAsia"/>
          <w:b/>
          <w:sz w:val="30"/>
          <w:szCs w:val="30"/>
        </w:rPr>
        <w:t>竞标文件的递交</w:t>
      </w:r>
    </w:p>
    <w:p>
      <w:pPr>
        <w:spacing w:line="520" w:lineRule="exact"/>
        <w:ind w:firstLine="560" w:firstLineChars="200"/>
        <w:jc w:val="left"/>
        <w:rPr>
          <w:rFonts w:cs="仿宋" w:asciiTheme="minorEastAsia" w:hAnsiTheme="minorEastAsia" w:eastAsiaTheme="minorEastAsia"/>
          <w:b/>
          <w:sz w:val="30"/>
          <w:szCs w:val="30"/>
          <w:highlight w:val="none"/>
        </w:rPr>
      </w:pPr>
      <w:r>
        <w:rPr>
          <w:rFonts w:hint="eastAsia" w:cs="仿宋" w:asciiTheme="minorEastAsia" w:hAnsiTheme="minorEastAsia" w:eastAsiaTheme="minorEastAsia"/>
          <w:sz w:val="28"/>
          <w:szCs w:val="30"/>
          <w:highlight w:val="none"/>
        </w:rPr>
        <w:t>竞标文件正本1份，副本</w:t>
      </w:r>
      <w:r>
        <w:rPr>
          <w:rFonts w:cs="仿宋" w:asciiTheme="minorEastAsia" w:hAnsiTheme="minorEastAsia" w:eastAsiaTheme="minorEastAsia"/>
          <w:sz w:val="28"/>
          <w:szCs w:val="30"/>
          <w:highlight w:val="none"/>
        </w:rPr>
        <w:t>2</w:t>
      </w:r>
      <w:r>
        <w:rPr>
          <w:rFonts w:hint="eastAsia" w:cs="仿宋" w:asciiTheme="minorEastAsia" w:hAnsiTheme="minorEastAsia" w:eastAsiaTheme="minorEastAsia"/>
          <w:sz w:val="28"/>
          <w:szCs w:val="30"/>
          <w:highlight w:val="none"/>
        </w:rPr>
        <w:t xml:space="preserve">份，谈判文件截止时间: 2018 年 </w:t>
      </w:r>
      <w:r>
        <w:rPr>
          <w:rFonts w:hint="eastAsia" w:cs="仿宋" w:asciiTheme="minorEastAsia" w:hAnsiTheme="minorEastAsia" w:eastAsiaTheme="minorEastAsia"/>
          <w:sz w:val="28"/>
          <w:szCs w:val="30"/>
          <w:highlight w:val="none"/>
          <w:lang w:val="en-US" w:eastAsia="zh-CN"/>
        </w:rPr>
        <w:t>6</w:t>
      </w:r>
      <w:r>
        <w:rPr>
          <w:rFonts w:hint="eastAsia" w:cs="仿宋" w:asciiTheme="minorEastAsia" w:hAnsiTheme="minorEastAsia" w:eastAsiaTheme="minorEastAsia"/>
          <w:sz w:val="28"/>
          <w:szCs w:val="30"/>
          <w:highlight w:val="none"/>
        </w:rPr>
        <w:t xml:space="preserve">月 </w:t>
      </w:r>
      <w:r>
        <w:rPr>
          <w:rFonts w:hint="eastAsia" w:cs="仿宋" w:asciiTheme="minorEastAsia" w:hAnsiTheme="minorEastAsia" w:eastAsiaTheme="minorEastAsia"/>
          <w:sz w:val="28"/>
          <w:szCs w:val="30"/>
          <w:highlight w:val="none"/>
          <w:lang w:val="en-US" w:eastAsia="zh-CN"/>
        </w:rPr>
        <w:t>1</w:t>
      </w:r>
      <w:r>
        <w:rPr>
          <w:rFonts w:hint="eastAsia" w:cs="仿宋" w:asciiTheme="minorEastAsia" w:hAnsiTheme="minorEastAsia" w:eastAsiaTheme="minorEastAsia"/>
          <w:sz w:val="28"/>
          <w:szCs w:val="30"/>
          <w:highlight w:val="none"/>
        </w:rPr>
        <w:t>日</w:t>
      </w:r>
      <w:r>
        <w:rPr>
          <w:rFonts w:hint="eastAsia" w:cs="仿宋" w:asciiTheme="minorEastAsia" w:hAnsiTheme="minorEastAsia" w:eastAsiaTheme="minorEastAsia"/>
          <w:sz w:val="28"/>
          <w:szCs w:val="30"/>
          <w:highlight w:val="none"/>
          <w:lang w:eastAsia="zh-CN"/>
        </w:rPr>
        <w:t>下</w:t>
      </w:r>
      <w:r>
        <w:rPr>
          <w:rFonts w:hint="eastAsia" w:cs="仿宋" w:asciiTheme="minorEastAsia" w:hAnsiTheme="minorEastAsia" w:eastAsiaTheme="minorEastAsia"/>
          <w:sz w:val="28"/>
          <w:szCs w:val="30"/>
          <w:highlight w:val="none"/>
        </w:rPr>
        <w:t>午</w:t>
      </w:r>
      <w:r>
        <w:rPr>
          <w:rFonts w:hint="eastAsia" w:cs="仿宋" w:asciiTheme="minorEastAsia" w:hAnsiTheme="minorEastAsia" w:eastAsiaTheme="minorEastAsia"/>
          <w:sz w:val="28"/>
          <w:szCs w:val="30"/>
          <w:highlight w:val="none"/>
          <w:lang w:val="en-US" w:eastAsia="zh-CN"/>
        </w:rPr>
        <w:t>15</w:t>
      </w:r>
      <w:r>
        <w:rPr>
          <w:rFonts w:hint="eastAsia" w:cs="仿宋" w:asciiTheme="minorEastAsia" w:hAnsiTheme="minorEastAsia" w:eastAsiaTheme="minorEastAsia"/>
          <w:sz w:val="28"/>
          <w:szCs w:val="30"/>
          <w:highlight w:val="none"/>
        </w:rPr>
        <w:t>:00（北京时间）</w:t>
      </w:r>
    </w:p>
    <w:p>
      <w:pPr>
        <w:spacing w:line="520" w:lineRule="exact"/>
        <w:jc w:val="left"/>
        <w:rPr>
          <w:rFonts w:cs="仿宋" w:asciiTheme="minorEastAsia" w:hAnsiTheme="minorEastAsia" w:eastAsiaTheme="minorEastAsia"/>
          <w:b/>
          <w:sz w:val="30"/>
          <w:szCs w:val="30"/>
          <w:highlight w:val="none"/>
        </w:rPr>
      </w:pPr>
      <w:r>
        <w:rPr>
          <w:rFonts w:cs="仿宋" w:asciiTheme="minorEastAsia" w:hAnsiTheme="minorEastAsia" w:eastAsiaTheme="minorEastAsia"/>
          <w:b/>
          <w:sz w:val="30"/>
          <w:szCs w:val="30"/>
          <w:highlight w:val="none"/>
        </w:rPr>
        <w:t>六、</w:t>
      </w:r>
      <w:r>
        <w:rPr>
          <w:rFonts w:hint="eastAsia" w:cs="仿宋" w:asciiTheme="minorEastAsia" w:hAnsiTheme="minorEastAsia" w:eastAsiaTheme="minorEastAsia"/>
          <w:b/>
          <w:sz w:val="30"/>
          <w:szCs w:val="30"/>
          <w:highlight w:val="none"/>
        </w:rPr>
        <w:t>开标和谈判时间和地点</w:t>
      </w:r>
    </w:p>
    <w:p>
      <w:pPr>
        <w:spacing w:line="520" w:lineRule="exact"/>
        <w:ind w:firstLine="600" w:firstLineChars="200"/>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highlight w:val="none"/>
        </w:rPr>
        <w:t xml:space="preserve">开标和谈判时间： 2018 年 </w:t>
      </w:r>
      <w:r>
        <w:rPr>
          <w:rFonts w:hint="eastAsia" w:cs="仿宋" w:asciiTheme="minorEastAsia" w:hAnsiTheme="minorEastAsia" w:eastAsiaTheme="minorEastAsia"/>
          <w:sz w:val="30"/>
          <w:szCs w:val="30"/>
          <w:highlight w:val="none"/>
          <w:lang w:val="en-US" w:eastAsia="zh-CN"/>
        </w:rPr>
        <w:t>6</w:t>
      </w:r>
      <w:r>
        <w:rPr>
          <w:rFonts w:hint="eastAsia" w:cs="仿宋" w:asciiTheme="minorEastAsia" w:hAnsiTheme="minorEastAsia" w:eastAsiaTheme="minorEastAsia"/>
          <w:sz w:val="30"/>
          <w:szCs w:val="30"/>
          <w:highlight w:val="none"/>
        </w:rPr>
        <w:t xml:space="preserve"> 月 </w:t>
      </w:r>
      <w:r>
        <w:rPr>
          <w:rFonts w:hint="eastAsia" w:cs="仿宋" w:asciiTheme="minorEastAsia" w:hAnsiTheme="minorEastAsia" w:eastAsiaTheme="minorEastAsia"/>
          <w:sz w:val="30"/>
          <w:szCs w:val="30"/>
          <w:highlight w:val="none"/>
          <w:lang w:val="en-US" w:eastAsia="zh-CN"/>
        </w:rPr>
        <w:t>1</w:t>
      </w:r>
      <w:r>
        <w:rPr>
          <w:rFonts w:hint="eastAsia" w:cs="仿宋" w:asciiTheme="minorEastAsia" w:hAnsiTheme="minorEastAsia" w:eastAsiaTheme="minorEastAsia"/>
          <w:sz w:val="30"/>
          <w:szCs w:val="30"/>
          <w:highlight w:val="none"/>
        </w:rPr>
        <w:t>日</w:t>
      </w:r>
      <w:r>
        <w:rPr>
          <w:rFonts w:hint="eastAsia" w:cs="仿宋" w:asciiTheme="minorEastAsia" w:hAnsiTheme="minorEastAsia" w:eastAsiaTheme="minorEastAsia"/>
          <w:sz w:val="30"/>
          <w:szCs w:val="30"/>
          <w:highlight w:val="none"/>
          <w:lang w:eastAsia="zh-CN"/>
        </w:rPr>
        <w:t>下</w:t>
      </w:r>
      <w:r>
        <w:rPr>
          <w:rFonts w:hint="eastAsia" w:cs="仿宋" w:asciiTheme="minorEastAsia" w:hAnsiTheme="minorEastAsia" w:eastAsiaTheme="minorEastAsia"/>
          <w:sz w:val="30"/>
          <w:szCs w:val="30"/>
          <w:highlight w:val="none"/>
        </w:rPr>
        <w:t>午</w:t>
      </w:r>
      <w:r>
        <w:rPr>
          <w:rFonts w:hint="eastAsia" w:cs="仿宋" w:asciiTheme="minorEastAsia" w:hAnsiTheme="minorEastAsia" w:eastAsiaTheme="minorEastAsia"/>
          <w:sz w:val="30"/>
          <w:szCs w:val="30"/>
          <w:highlight w:val="none"/>
          <w:lang w:val="en-US" w:eastAsia="zh-CN"/>
        </w:rPr>
        <w:t>15</w:t>
      </w:r>
      <w:r>
        <w:rPr>
          <w:rFonts w:hint="eastAsia" w:cs="仿宋" w:asciiTheme="minorEastAsia" w:hAnsiTheme="minorEastAsia" w:eastAsiaTheme="minorEastAsia"/>
          <w:sz w:val="30"/>
          <w:szCs w:val="30"/>
          <w:highlight w:val="none"/>
        </w:rPr>
        <w:t>:00（北京时间）</w:t>
      </w:r>
    </w:p>
    <w:p>
      <w:pPr>
        <w:spacing w:line="520" w:lineRule="exact"/>
        <w:ind w:firstLine="600" w:firstLineChars="200"/>
        <w:jc w:val="lef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开标和谈判地点：泸州兴阳投资集团有限公司2F会议室</w:t>
      </w:r>
    </w:p>
    <w:p>
      <w:pPr>
        <w:spacing w:line="520" w:lineRule="exact"/>
        <w:jc w:val="left"/>
        <w:rPr>
          <w:rFonts w:cs="仿宋" w:asciiTheme="minorEastAsia" w:hAnsiTheme="minorEastAsia" w:eastAsiaTheme="minorEastAsia"/>
          <w:sz w:val="30"/>
          <w:szCs w:val="30"/>
        </w:rPr>
      </w:pPr>
      <w:r>
        <w:rPr>
          <w:rFonts w:hint="eastAsia" w:cs="仿宋" w:asciiTheme="minorEastAsia" w:hAnsiTheme="minorEastAsia" w:eastAsiaTheme="minorEastAsia"/>
          <w:b/>
          <w:sz w:val="30"/>
          <w:szCs w:val="30"/>
        </w:rPr>
        <w:t>七、开标及谈判时提交的资料文件</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竞争性谈判供应商须持加盖单位印章的有效期内的营业执照副本</w:t>
      </w:r>
      <w:r>
        <w:rPr>
          <w:rFonts w:hint="eastAsia" w:cs="仿宋" w:asciiTheme="minorEastAsia" w:hAnsiTheme="minorEastAsia" w:eastAsiaTheme="minorEastAsia"/>
          <w:sz w:val="28"/>
          <w:szCs w:val="30"/>
          <w:lang w:eastAsia="zh-CN"/>
        </w:rPr>
        <w:t>、</w:t>
      </w:r>
      <w:r>
        <w:rPr>
          <w:rFonts w:hint="eastAsia" w:cs="仿宋" w:asciiTheme="minorEastAsia" w:hAnsiTheme="minorEastAsia" w:eastAsiaTheme="minorEastAsia"/>
          <w:sz w:val="28"/>
          <w:szCs w:val="30"/>
        </w:rPr>
        <w:t>机构代码证副本和税务登记证副本复印件或工商行政管理局核发加载统一社会信用代码的营业执照副本复印件</w:t>
      </w:r>
      <w:r>
        <w:rPr>
          <w:rFonts w:hint="eastAsia" w:cs="仿宋" w:asciiTheme="minorEastAsia" w:hAnsiTheme="minorEastAsia" w:eastAsiaTheme="minorEastAsia"/>
          <w:sz w:val="28"/>
          <w:szCs w:val="30"/>
          <w:lang w:eastAsia="zh-CN"/>
        </w:rPr>
        <w:t>、</w:t>
      </w:r>
      <w:r>
        <w:rPr>
          <w:rFonts w:hint="eastAsia" w:cs="仿宋" w:asciiTheme="minorEastAsia" w:hAnsiTheme="minorEastAsia" w:eastAsiaTheme="minorEastAsia"/>
          <w:sz w:val="28"/>
          <w:szCs w:val="30"/>
        </w:rPr>
        <w:t>法人授权委托书（原件）、被授权人身份证（原件）及复印件。</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八、</w:t>
      </w:r>
      <w:r>
        <w:rPr>
          <w:rFonts w:hint="eastAsia" w:cs="仿宋" w:asciiTheme="minorEastAsia" w:hAnsiTheme="minorEastAsia" w:eastAsiaTheme="minorEastAsia"/>
          <w:b/>
          <w:sz w:val="30"/>
          <w:szCs w:val="30"/>
        </w:rPr>
        <w:t>谈判响应文件编制要求</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1.竞争性谈判供应商应按照谈判文件所提供的谈判响应文件格式，分别填写谈判文件要求的内容，应分别注明名称、数量和价格等内容，并由法定代表人或委托代理人本人按要求签字、加盖公章，未按要求签字、盖章的视为无效谈判。</w:t>
      </w:r>
    </w:p>
    <w:p>
      <w:pPr>
        <w:spacing w:line="520" w:lineRule="exact"/>
        <w:ind w:firstLine="560" w:firstLineChars="200"/>
        <w:jc w:val="left"/>
        <w:rPr>
          <w:rFonts w:hint="eastAsia" w:cs="仿宋" w:asciiTheme="minorEastAsia" w:hAnsiTheme="minorEastAsia" w:eastAsiaTheme="minorEastAsia"/>
          <w:sz w:val="28"/>
          <w:szCs w:val="30"/>
          <w:lang w:eastAsia="zh-CN"/>
        </w:rPr>
      </w:pPr>
      <w:r>
        <w:rPr>
          <w:rFonts w:hint="eastAsia" w:cs="仿宋" w:asciiTheme="minorEastAsia" w:hAnsiTheme="minorEastAsia" w:eastAsiaTheme="minorEastAsia"/>
          <w:sz w:val="28"/>
          <w:szCs w:val="30"/>
        </w:rPr>
        <w:t>2.竞争性谈判供应商应按谈判文件要求准备谈判响应文件（1份正本、</w:t>
      </w:r>
      <w:r>
        <w:rPr>
          <w:rFonts w:cs="仿宋" w:asciiTheme="minorEastAsia" w:hAnsiTheme="minorEastAsia" w:eastAsiaTheme="minorEastAsia"/>
          <w:sz w:val="28"/>
          <w:szCs w:val="30"/>
        </w:rPr>
        <w:t>2</w:t>
      </w:r>
      <w:r>
        <w:rPr>
          <w:rFonts w:hint="eastAsia" w:cs="仿宋" w:asciiTheme="minorEastAsia" w:hAnsiTheme="minorEastAsia" w:eastAsiaTheme="minorEastAsia"/>
          <w:sz w:val="28"/>
          <w:szCs w:val="30"/>
        </w:rPr>
        <w:t>份副本。每份谈判响应文件都必须清楚地标明“正本”或“副本”字样。</w:t>
      </w:r>
      <w:r>
        <w:rPr>
          <w:rFonts w:hint="eastAsia" w:cs="仿宋" w:asciiTheme="minorEastAsia" w:hAnsiTheme="minorEastAsia" w:eastAsiaTheme="minorEastAsia"/>
          <w:sz w:val="28"/>
          <w:szCs w:val="30"/>
          <w:lang w:eastAsia="zh-CN"/>
        </w:rPr>
        <w:t>）</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谈判响应文件统一使用A4幅面的纸张印制，</w:t>
      </w:r>
      <w:r>
        <w:rPr>
          <w:rFonts w:hint="eastAsia" w:cs="仿宋" w:asciiTheme="minorEastAsia" w:hAnsiTheme="minorEastAsia" w:eastAsiaTheme="minorEastAsia"/>
          <w:b/>
          <w:sz w:val="28"/>
          <w:szCs w:val="30"/>
        </w:rPr>
        <w:t>必须胶装成册，</w:t>
      </w:r>
      <w:r>
        <w:rPr>
          <w:rFonts w:hint="eastAsia" w:cs="仿宋" w:asciiTheme="minorEastAsia" w:hAnsiTheme="minorEastAsia" w:eastAsiaTheme="minorEastAsia"/>
          <w:sz w:val="28"/>
          <w:szCs w:val="30"/>
        </w:rPr>
        <w:t>封面须打印此次采购项目名称及谈判人名称，并且必须要求法人签字加盖公章，未按以上要求提供的视为无效谈判。</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3</w:t>
      </w:r>
      <w:r>
        <w:rPr>
          <w:rFonts w:hint="eastAsia" w:cs="仿宋" w:asciiTheme="minorEastAsia" w:hAnsiTheme="minorEastAsia" w:eastAsiaTheme="minorEastAsia"/>
          <w:sz w:val="28"/>
          <w:szCs w:val="30"/>
          <w:lang w:val="en-US" w:eastAsia="zh-CN"/>
        </w:rPr>
        <w:t>.</w:t>
      </w:r>
      <w:r>
        <w:rPr>
          <w:rFonts w:hint="eastAsia" w:cs="仿宋" w:asciiTheme="minorEastAsia" w:hAnsiTheme="minorEastAsia" w:eastAsiaTheme="minorEastAsia"/>
          <w:sz w:val="28"/>
          <w:szCs w:val="30"/>
        </w:rPr>
        <w:t>谈判响应文件的正本和副本均需打印或用不褪色、不变质的墨水书写，并由竞争性谈判供应商的法定代表人本人或其委托代理人本人在规定签章处签字、盖章。谈判响应文件副本可采用正本的复印件加盖骑缝章。</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4</w:t>
      </w:r>
      <w:r>
        <w:rPr>
          <w:rFonts w:hint="eastAsia" w:cs="仿宋" w:asciiTheme="minorEastAsia" w:hAnsiTheme="minorEastAsia" w:eastAsiaTheme="minorEastAsia"/>
          <w:sz w:val="28"/>
          <w:szCs w:val="30"/>
          <w:lang w:val="en-US" w:eastAsia="zh-CN"/>
        </w:rPr>
        <w:t>.</w:t>
      </w:r>
      <w:r>
        <w:rPr>
          <w:rFonts w:hint="eastAsia" w:cs="仿宋" w:asciiTheme="minorEastAsia" w:hAnsiTheme="minorEastAsia" w:eastAsiaTheme="minorEastAsia"/>
          <w:sz w:val="28"/>
          <w:szCs w:val="30"/>
        </w:rPr>
        <w:t>谈判响应文件中不得行间插字、涂改或增删，如有修改错漏处，须由谈判企业法人本人或其委托代理人本人签字或盖个人印鉴。</w:t>
      </w:r>
    </w:p>
    <w:p>
      <w:pPr>
        <w:spacing w:line="520" w:lineRule="exact"/>
        <w:ind w:firstLine="560" w:firstLineChars="200"/>
        <w:jc w:val="left"/>
        <w:rPr>
          <w:rFonts w:cs="仿宋" w:asciiTheme="minorEastAsia" w:hAnsiTheme="minorEastAsia" w:eastAsiaTheme="minorEastAsia"/>
          <w:sz w:val="28"/>
          <w:szCs w:val="30"/>
          <w:highlight w:val="none"/>
        </w:rPr>
      </w:pPr>
      <w:r>
        <w:rPr>
          <w:rFonts w:hint="eastAsia" w:cs="仿宋" w:asciiTheme="minorEastAsia" w:hAnsiTheme="minorEastAsia" w:eastAsiaTheme="minorEastAsia"/>
          <w:sz w:val="28"/>
          <w:szCs w:val="30"/>
        </w:rPr>
        <w:t>5</w:t>
      </w:r>
      <w:r>
        <w:rPr>
          <w:rFonts w:hint="eastAsia" w:cs="仿宋" w:asciiTheme="minorEastAsia" w:hAnsiTheme="minorEastAsia" w:eastAsiaTheme="minorEastAsia"/>
          <w:sz w:val="28"/>
          <w:szCs w:val="30"/>
          <w:lang w:val="en-US" w:eastAsia="zh-CN"/>
        </w:rPr>
        <w:t>.</w:t>
      </w:r>
      <w:r>
        <w:rPr>
          <w:rFonts w:hint="eastAsia" w:cs="仿宋" w:asciiTheme="minorEastAsia" w:hAnsiTheme="minorEastAsia" w:eastAsiaTheme="minorEastAsia"/>
          <w:sz w:val="28"/>
          <w:szCs w:val="30"/>
        </w:rPr>
        <w:t>谈判响应文件的密封：谈判响应文件外层密封袋的标注：采购项目名称、采购项目编号、竞争性谈判供应商名称、年月日以及“</w:t>
      </w:r>
      <w:r>
        <w:rPr>
          <w:rFonts w:hint="eastAsia" w:cs="仿宋" w:asciiTheme="minorEastAsia" w:hAnsiTheme="minorEastAsia" w:eastAsiaTheme="minorEastAsia"/>
          <w:sz w:val="28"/>
          <w:szCs w:val="30"/>
          <w:highlight w:val="none"/>
        </w:rPr>
        <w:t>于2018年</w:t>
      </w:r>
      <w:r>
        <w:rPr>
          <w:rFonts w:hint="eastAsia" w:cs="仿宋" w:asciiTheme="minorEastAsia" w:hAnsiTheme="minorEastAsia" w:eastAsiaTheme="minorEastAsia"/>
          <w:sz w:val="28"/>
          <w:szCs w:val="30"/>
          <w:highlight w:val="none"/>
          <w:lang w:val="en-US" w:eastAsia="zh-CN"/>
        </w:rPr>
        <w:t>6</w:t>
      </w:r>
      <w:r>
        <w:rPr>
          <w:rFonts w:hint="eastAsia" w:cs="仿宋" w:asciiTheme="minorEastAsia" w:hAnsiTheme="minorEastAsia" w:eastAsiaTheme="minorEastAsia"/>
          <w:sz w:val="28"/>
          <w:szCs w:val="30"/>
          <w:highlight w:val="none"/>
        </w:rPr>
        <w:t>月</w:t>
      </w:r>
      <w:r>
        <w:rPr>
          <w:rFonts w:hint="eastAsia" w:cs="仿宋" w:asciiTheme="minorEastAsia" w:hAnsiTheme="minorEastAsia" w:eastAsiaTheme="minorEastAsia"/>
          <w:sz w:val="28"/>
          <w:szCs w:val="30"/>
          <w:highlight w:val="none"/>
          <w:lang w:val="en-US" w:eastAsia="zh-CN"/>
        </w:rPr>
        <w:t>1</w:t>
      </w:r>
      <w:r>
        <w:rPr>
          <w:rFonts w:hint="eastAsia" w:cs="仿宋" w:asciiTheme="minorEastAsia" w:hAnsiTheme="minorEastAsia" w:eastAsiaTheme="minorEastAsia"/>
          <w:sz w:val="28"/>
          <w:szCs w:val="30"/>
          <w:highlight w:val="none"/>
        </w:rPr>
        <w:t>日</w:t>
      </w:r>
      <w:r>
        <w:rPr>
          <w:rFonts w:hint="eastAsia" w:cs="仿宋" w:asciiTheme="minorEastAsia" w:hAnsiTheme="minorEastAsia" w:eastAsiaTheme="minorEastAsia"/>
          <w:sz w:val="28"/>
          <w:szCs w:val="30"/>
          <w:highlight w:val="none"/>
          <w:lang w:eastAsia="zh-CN"/>
        </w:rPr>
        <w:t>下</w:t>
      </w:r>
      <w:r>
        <w:rPr>
          <w:rFonts w:hint="eastAsia" w:cs="仿宋" w:asciiTheme="minorEastAsia" w:hAnsiTheme="minorEastAsia" w:eastAsiaTheme="minorEastAsia"/>
          <w:sz w:val="28"/>
          <w:szCs w:val="30"/>
          <w:highlight w:val="none"/>
        </w:rPr>
        <w:t>午</w:t>
      </w:r>
      <w:r>
        <w:rPr>
          <w:rFonts w:hint="eastAsia" w:cs="仿宋" w:asciiTheme="minorEastAsia" w:hAnsiTheme="minorEastAsia" w:eastAsiaTheme="minorEastAsia"/>
          <w:sz w:val="28"/>
          <w:szCs w:val="30"/>
          <w:highlight w:val="none"/>
          <w:lang w:val="en-US" w:eastAsia="zh-CN"/>
        </w:rPr>
        <w:t>15</w:t>
      </w:r>
      <w:r>
        <w:rPr>
          <w:rFonts w:cs="仿宋" w:asciiTheme="minorEastAsia" w:hAnsiTheme="minorEastAsia" w:eastAsiaTheme="minorEastAsia"/>
          <w:sz w:val="28"/>
          <w:szCs w:val="30"/>
          <w:highlight w:val="none"/>
        </w:rPr>
        <w:t>：</w:t>
      </w:r>
      <w:r>
        <w:rPr>
          <w:rFonts w:hint="eastAsia" w:cs="仿宋" w:asciiTheme="minorEastAsia" w:hAnsiTheme="minorEastAsia" w:eastAsiaTheme="minorEastAsia"/>
          <w:sz w:val="28"/>
          <w:szCs w:val="30"/>
          <w:highlight w:val="none"/>
        </w:rPr>
        <w:t>00时（北京时间）之前不准启封”字样。</w:t>
      </w:r>
    </w:p>
    <w:p>
      <w:pPr>
        <w:spacing w:line="520" w:lineRule="exact"/>
        <w:ind w:firstLine="560" w:firstLineChars="200"/>
        <w:jc w:val="left"/>
        <w:rPr>
          <w:rFonts w:cs="仿宋" w:asciiTheme="minorEastAsia" w:hAnsiTheme="minorEastAsia" w:eastAsiaTheme="minorEastAsia"/>
          <w:sz w:val="28"/>
          <w:szCs w:val="30"/>
        </w:rPr>
      </w:pPr>
      <w:r>
        <w:rPr>
          <w:rFonts w:cs="仿宋" w:asciiTheme="minorEastAsia" w:hAnsiTheme="minorEastAsia" w:eastAsiaTheme="minorEastAsia"/>
          <w:sz w:val="28"/>
          <w:szCs w:val="30"/>
        </w:rPr>
        <w:t>6</w:t>
      </w:r>
      <w:r>
        <w:rPr>
          <w:rFonts w:hint="eastAsia" w:cs="仿宋" w:asciiTheme="minorEastAsia" w:hAnsiTheme="minorEastAsia" w:eastAsiaTheme="minorEastAsia"/>
          <w:sz w:val="28"/>
          <w:szCs w:val="30"/>
          <w:lang w:val="en-US" w:eastAsia="zh-CN"/>
        </w:rPr>
        <w:t>.</w:t>
      </w:r>
      <w:r>
        <w:rPr>
          <w:rFonts w:hint="eastAsia" w:cs="仿宋" w:asciiTheme="minorEastAsia" w:hAnsiTheme="minorEastAsia" w:eastAsiaTheme="minorEastAsia"/>
          <w:sz w:val="28"/>
          <w:szCs w:val="30"/>
        </w:rPr>
        <w:t>递交谈判响应文件方式：现场递交，不接受邮寄谈判。</w:t>
      </w:r>
    </w:p>
    <w:p>
      <w:pPr>
        <w:spacing w:line="520" w:lineRule="exact"/>
        <w:jc w:val="left"/>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九、答疑澄清方式</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采用邮件或传真、书面答疑。竞争性谈判供应商须提供准确的联系方式（手机和固定电话），持有加盖公司印章的纸质答疑函邮件、传真或直接递交，采购人将根据答疑函及时进行澄清，并公布在兴阳集团官网，澄清函不指明问题来源。</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十、</w:t>
      </w:r>
      <w:r>
        <w:rPr>
          <w:rFonts w:hint="eastAsia" w:cs="仿宋" w:asciiTheme="minorEastAsia" w:hAnsiTheme="minorEastAsia" w:eastAsiaTheme="minorEastAsia"/>
          <w:b/>
          <w:sz w:val="30"/>
          <w:szCs w:val="30"/>
        </w:rPr>
        <w:t>转包及分包</w:t>
      </w:r>
    </w:p>
    <w:p>
      <w:pPr>
        <w:spacing w:line="520" w:lineRule="exact"/>
        <w:ind w:firstLine="560" w:firstLineChars="200"/>
        <w:jc w:val="left"/>
        <w:rPr>
          <w:rFonts w:cs="仿宋" w:asciiTheme="minorEastAsia" w:hAnsiTheme="minorEastAsia" w:eastAsiaTheme="minorEastAsia"/>
          <w:sz w:val="28"/>
          <w:szCs w:val="30"/>
        </w:rPr>
      </w:pPr>
      <w:r>
        <w:rPr>
          <w:rFonts w:hint="eastAsia" w:cs="仿宋" w:asciiTheme="minorEastAsia" w:hAnsiTheme="minorEastAsia" w:eastAsiaTheme="minorEastAsia"/>
          <w:sz w:val="28"/>
          <w:szCs w:val="30"/>
        </w:rPr>
        <w:t>申请人</w:t>
      </w:r>
      <w:r>
        <w:rPr>
          <w:rFonts w:cs="仿宋" w:asciiTheme="minorEastAsia" w:hAnsiTheme="minorEastAsia" w:eastAsiaTheme="minorEastAsia"/>
          <w:sz w:val="28"/>
          <w:szCs w:val="30"/>
        </w:rPr>
        <w:t>中选成交</w:t>
      </w:r>
      <w:r>
        <w:rPr>
          <w:rFonts w:hint="eastAsia" w:cs="仿宋" w:asciiTheme="minorEastAsia" w:hAnsiTheme="minorEastAsia" w:eastAsiaTheme="minorEastAsia"/>
          <w:sz w:val="28"/>
          <w:szCs w:val="30"/>
        </w:rPr>
        <w:t>后</w:t>
      </w:r>
      <w:r>
        <w:rPr>
          <w:rFonts w:cs="仿宋" w:asciiTheme="minorEastAsia" w:hAnsiTheme="minorEastAsia" w:eastAsiaTheme="minorEastAsia"/>
          <w:sz w:val="28"/>
          <w:szCs w:val="30"/>
        </w:rPr>
        <w:t>，</w:t>
      </w:r>
      <w:r>
        <w:rPr>
          <w:rFonts w:hint="eastAsia" w:cs="仿宋" w:asciiTheme="minorEastAsia" w:hAnsiTheme="minorEastAsia" w:eastAsiaTheme="minorEastAsia"/>
          <w:sz w:val="28"/>
          <w:szCs w:val="30"/>
        </w:rPr>
        <w:t>禁止转包。</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十一、</w:t>
      </w:r>
      <w:r>
        <w:rPr>
          <w:rFonts w:hint="eastAsia" w:cs="仿宋" w:asciiTheme="minorEastAsia" w:hAnsiTheme="minorEastAsia" w:eastAsiaTheme="minorEastAsia"/>
          <w:b/>
          <w:sz w:val="30"/>
          <w:szCs w:val="30"/>
        </w:rPr>
        <w:t>合同签订有效期</w:t>
      </w:r>
    </w:p>
    <w:p>
      <w:pPr>
        <w:spacing w:line="520" w:lineRule="exact"/>
        <w:jc w:val="left"/>
        <w:rPr>
          <w:rFonts w:hint="eastAsia" w:cs="仿宋" w:asciiTheme="minorEastAsia" w:hAnsiTheme="minorEastAsia" w:eastAsiaTheme="minorEastAsia"/>
          <w:sz w:val="28"/>
          <w:szCs w:val="30"/>
          <w:lang w:eastAsia="zh-CN"/>
        </w:rPr>
      </w:pPr>
      <w:r>
        <w:rPr>
          <w:rFonts w:hint="eastAsia" w:cs="仿宋" w:asciiTheme="minorEastAsia" w:hAnsiTheme="minorEastAsia" w:eastAsiaTheme="minorEastAsia"/>
          <w:b/>
          <w:sz w:val="30"/>
          <w:szCs w:val="30"/>
        </w:rPr>
        <w:tab/>
      </w:r>
      <w:r>
        <w:rPr>
          <w:rFonts w:hint="eastAsia" w:cs="仿宋" w:asciiTheme="minorEastAsia" w:hAnsiTheme="minorEastAsia" w:eastAsiaTheme="minorEastAsia"/>
          <w:sz w:val="28"/>
          <w:szCs w:val="30"/>
        </w:rPr>
        <w:t>自成交通知书发出之日起</w:t>
      </w:r>
      <w:r>
        <w:rPr>
          <w:rFonts w:hint="eastAsia" w:cs="仿宋" w:asciiTheme="minorEastAsia" w:hAnsiTheme="minorEastAsia" w:eastAsiaTheme="minorEastAsia"/>
          <w:sz w:val="28"/>
          <w:szCs w:val="30"/>
          <w:u w:val="single"/>
          <w:lang w:val="en-US" w:eastAsia="zh-CN"/>
        </w:rPr>
        <w:t xml:space="preserve"> 5 </w:t>
      </w:r>
      <w:r>
        <w:rPr>
          <w:rFonts w:hint="eastAsia" w:cs="仿宋" w:asciiTheme="minorEastAsia" w:hAnsiTheme="minorEastAsia" w:eastAsiaTheme="minorEastAsia"/>
          <w:sz w:val="28"/>
          <w:szCs w:val="30"/>
        </w:rPr>
        <w:t>日内与采购人签订施工合同</w:t>
      </w:r>
      <w:r>
        <w:rPr>
          <w:rFonts w:hint="eastAsia" w:cs="仿宋" w:asciiTheme="minorEastAsia" w:hAnsiTheme="minorEastAsia" w:eastAsiaTheme="minorEastAsia"/>
          <w:sz w:val="28"/>
          <w:szCs w:val="30"/>
          <w:lang w:eastAsia="zh-CN"/>
        </w:rPr>
        <w:t>。</w:t>
      </w:r>
    </w:p>
    <w:p>
      <w:pPr>
        <w:spacing w:line="520" w:lineRule="exact"/>
        <w:jc w:val="left"/>
        <w:rPr>
          <w:rFonts w:cs="仿宋" w:asciiTheme="minorEastAsia" w:hAnsiTheme="minorEastAsia" w:eastAsiaTheme="minorEastAsia"/>
          <w:sz w:val="30"/>
          <w:szCs w:val="30"/>
        </w:rPr>
      </w:pPr>
      <w:r>
        <w:rPr>
          <w:rFonts w:cs="仿宋" w:asciiTheme="minorEastAsia" w:hAnsiTheme="minorEastAsia" w:eastAsiaTheme="minorEastAsia"/>
          <w:sz w:val="30"/>
          <w:szCs w:val="30"/>
        </w:rPr>
        <w:t>十二、</w:t>
      </w:r>
      <w:r>
        <w:rPr>
          <w:rFonts w:hint="eastAsia" w:cs="仿宋" w:asciiTheme="minorEastAsia" w:hAnsiTheme="minorEastAsia" w:eastAsiaTheme="minorEastAsia"/>
          <w:b/>
          <w:kern w:val="0"/>
          <w:sz w:val="30"/>
          <w:szCs w:val="30"/>
        </w:rPr>
        <w:t>履约保证金</w:t>
      </w:r>
      <w:r>
        <w:rPr>
          <w:rFonts w:hint="eastAsia" w:cs="仿宋" w:asciiTheme="minorEastAsia" w:hAnsiTheme="minorEastAsia" w:eastAsiaTheme="minorEastAsia"/>
          <w:kern w:val="0"/>
          <w:sz w:val="30"/>
          <w:szCs w:val="30"/>
        </w:rPr>
        <w:t>：</w:t>
      </w:r>
      <w:r>
        <w:rPr>
          <w:rFonts w:hint="eastAsia" w:cs="仿宋" w:asciiTheme="minorEastAsia" w:hAnsiTheme="minorEastAsia" w:eastAsiaTheme="minorEastAsia"/>
          <w:kern w:val="0"/>
          <w:sz w:val="28"/>
          <w:szCs w:val="30"/>
        </w:rPr>
        <w:t>合同价格的0</w:t>
      </w:r>
      <w:r>
        <w:rPr>
          <w:rFonts w:cs="仿宋" w:asciiTheme="minorEastAsia" w:hAnsiTheme="minorEastAsia" w:eastAsiaTheme="minorEastAsia"/>
          <w:kern w:val="0"/>
          <w:sz w:val="28"/>
          <w:szCs w:val="30"/>
        </w:rPr>
        <w:t>%</w:t>
      </w:r>
      <w:r>
        <w:rPr>
          <w:rFonts w:hint="eastAsia" w:cs="仿宋" w:asciiTheme="minorEastAsia" w:hAnsiTheme="minorEastAsia" w:eastAsiaTheme="minorEastAsia"/>
          <w:kern w:val="0"/>
          <w:sz w:val="28"/>
          <w:szCs w:val="30"/>
        </w:rPr>
        <w:t>；</w:t>
      </w:r>
    </w:p>
    <w:p>
      <w:pPr>
        <w:spacing w:line="520" w:lineRule="exact"/>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t>十</w:t>
      </w:r>
      <w:r>
        <w:rPr>
          <w:rFonts w:hint="eastAsia" w:cs="仿宋" w:asciiTheme="minorEastAsia" w:hAnsiTheme="minorEastAsia" w:eastAsiaTheme="minorEastAsia"/>
          <w:b/>
          <w:sz w:val="30"/>
          <w:szCs w:val="30"/>
        </w:rPr>
        <w:t>三</w:t>
      </w:r>
      <w:r>
        <w:rPr>
          <w:rFonts w:cs="仿宋" w:asciiTheme="minorEastAsia" w:hAnsiTheme="minorEastAsia" w:eastAsiaTheme="minorEastAsia"/>
          <w:b/>
          <w:sz w:val="30"/>
          <w:szCs w:val="30"/>
        </w:rPr>
        <w:t>、</w:t>
      </w:r>
      <w:r>
        <w:rPr>
          <w:rFonts w:hint="eastAsia" w:cs="仿宋" w:asciiTheme="minorEastAsia" w:hAnsiTheme="minorEastAsia" w:eastAsiaTheme="minorEastAsia"/>
          <w:b/>
          <w:sz w:val="30"/>
          <w:szCs w:val="30"/>
        </w:rPr>
        <w:t>付款方式</w:t>
      </w:r>
    </w:p>
    <w:p>
      <w:pPr>
        <w:spacing w:line="520" w:lineRule="exact"/>
        <w:jc w:val="left"/>
        <w:rPr>
          <w:rFonts w:cs="仿宋" w:asciiTheme="minorEastAsia" w:hAnsiTheme="minorEastAsia" w:eastAsiaTheme="minorEastAsia"/>
          <w:sz w:val="28"/>
          <w:szCs w:val="30"/>
        </w:rPr>
      </w:pP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 xml:space="preserve">   </w:t>
      </w:r>
      <w:r>
        <w:rPr>
          <w:rFonts w:hint="eastAsia" w:cs="仿宋" w:asciiTheme="minorEastAsia" w:hAnsiTheme="minorEastAsia" w:eastAsiaTheme="minorEastAsia"/>
          <w:sz w:val="28"/>
          <w:szCs w:val="30"/>
        </w:rPr>
        <w:t>依照中标单价结合实际工程量，待工程竣工结算验收合格后支付最终金额的97%，其余3%作为质保金，质保金在质保期满后，退还质保金的 100%（无息）。</w:t>
      </w:r>
    </w:p>
    <w:p>
      <w:pPr>
        <w:widowControl/>
        <w:jc w:val="left"/>
        <w:rPr>
          <w:rFonts w:cs="仿宋" w:asciiTheme="minorEastAsia" w:hAnsiTheme="minorEastAsia" w:eastAsiaTheme="minorEastAsia"/>
          <w:b/>
          <w:bCs/>
          <w:kern w:val="0"/>
          <w:sz w:val="30"/>
          <w:szCs w:val="30"/>
        </w:rPr>
      </w:pPr>
      <w:r>
        <w:rPr>
          <w:rFonts w:cs="仿宋" w:asciiTheme="minorEastAsia" w:hAnsiTheme="minorEastAsia" w:eastAsiaTheme="minorEastAsia"/>
          <w:b/>
          <w:bCs/>
          <w:kern w:val="0"/>
          <w:sz w:val="30"/>
          <w:szCs w:val="30"/>
        </w:rPr>
        <w:br w:type="page"/>
      </w:r>
    </w:p>
    <w:p>
      <w:pPr>
        <w:spacing w:line="520" w:lineRule="exact"/>
        <w:jc w:val="center"/>
        <w:rPr>
          <w:rFonts w:cs="仿宋" w:asciiTheme="minorEastAsia" w:hAnsiTheme="minorEastAsia" w:eastAsiaTheme="minorEastAsia"/>
          <w:b/>
          <w:bCs/>
          <w:kern w:val="0"/>
          <w:sz w:val="32"/>
          <w:szCs w:val="30"/>
        </w:rPr>
      </w:pPr>
      <w:r>
        <w:rPr>
          <w:rFonts w:cs="仿宋" w:asciiTheme="minorEastAsia" w:hAnsiTheme="minorEastAsia" w:eastAsiaTheme="minorEastAsia"/>
          <w:b/>
          <w:bCs/>
          <w:kern w:val="0"/>
          <w:sz w:val="32"/>
          <w:szCs w:val="30"/>
        </w:rPr>
        <w:t>第三章</w:t>
      </w:r>
      <w:r>
        <w:rPr>
          <w:rFonts w:hint="eastAsia" w:cs="仿宋" w:asciiTheme="minorEastAsia" w:hAnsiTheme="minorEastAsia" w:eastAsiaTheme="minorEastAsia"/>
          <w:b/>
          <w:bCs/>
          <w:kern w:val="0"/>
          <w:sz w:val="32"/>
          <w:szCs w:val="30"/>
        </w:rPr>
        <w:t xml:space="preserve"> 竞争性谈判文件</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一、谈判文件构成</w:t>
      </w:r>
    </w:p>
    <w:p>
      <w:pPr>
        <w:spacing w:line="520" w:lineRule="exact"/>
        <w:ind w:firstLine="840" w:firstLineChars="3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rPr>
        <w:t>竞争性谈判公告；</w:t>
      </w:r>
    </w:p>
    <w:p>
      <w:pPr>
        <w:spacing w:line="520" w:lineRule="exact"/>
        <w:ind w:firstLine="840" w:firstLineChars="3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w:t>
      </w:r>
      <w:r>
        <w:rPr>
          <w:rFonts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rPr>
        <w:t>竞争性谈判须知；</w:t>
      </w:r>
    </w:p>
    <w:p>
      <w:pPr>
        <w:spacing w:line="520" w:lineRule="exact"/>
        <w:ind w:firstLine="840" w:firstLineChars="3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w:t>
      </w:r>
      <w:r>
        <w:rPr>
          <w:rFonts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rPr>
        <w:t>竞争</w:t>
      </w:r>
      <w:r>
        <w:rPr>
          <w:rFonts w:cs="仿宋" w:asciiTheme="minorEastAsia" w:hAnsiTheme="minorEastAsia" w:eastAsiaTheme="minorEastAsia"/>
          <w:bCs/>
          <w:kern w:val="0"/>
          <w:sz w:val="28"/>
          <w:szCs w:val="30"/>
        </w:rPr>
        <w:t>性谈判文件</w:t>
      </w:r>
      <w:r>
        <w:rPr>
          <w:rFonts w:hint="eastAsia" w:cs="仿宋" w:asciiTheme="minorEastAsia" w:hAnsiTheme="minorEastAsia" w:eastAsiaTheme="minorEastAsia"/>
          <w:bCs/>
          <w:kern w:val="0"/>
          <w:sz w:val="28"/>
          <w:szCs w:val="30"/>
        </w:rPr>
        <w:t>；</w:t>
      </w:r>
    </w:p>
    <w:p>
      <w:pPr>
        <w:spacing w:line="520" w:lineRule="exact"/>
        <w:ind w:firstLine="840" w:firstLineChars="3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w:t>
      </w:r>
      <w:r>
        <w:rPr>
          <w:rFonts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rPr>
        <w:t>谈判申请文件编制；</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 xml:space="preserve">  (5)谈判申请文件递交</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 </w:t>
      </w:r>
      <w:r>
        <w:rPr>
          <w:rFonts w:cs="仿宋" w:asciiTheme="minorEastAsia" w:hAnsiTheme="minorEastAsia" w:eastAsiaTheme="minorEastAsia"/>
          <w:bCs/>
          <w:kern w:val="0"/>
          <w:sz w:val="28"/>
          <w:szCs w:val="30"/>
        </w:rPr>
        <w:t xml:space="preserve"> (6)无效标、废标条款</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 xml:space="preserve">  (7)竞争性谈判程序和最终报价</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 xml:space="preserve">  (8)工程量清单</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 </w:t>
      </w:r>
      <w:r>
        <w:rPr>
          <w:rFonts w:cs="仿宋" w:asciiTheme="minorEastAsia" w:hAnsiTheme="minorEastAsia" w:eastAsiaTheme="minorEastAsia"/>
          <w:bCs/>
          <w:kern w:val="0"/>
          <w:sz w:val="28"/>
          <w:szCs w:val="30"/>
        </w:rPr>
        <w:t xml:space="preserve"> (9)合同格式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 </w:t>
      </w:r>
      <w:r>
        <w:rPr>
          <w:rFonts w:cs="仿宋" w:asciiTheme="minorEastAsia" w:hAnsiTheme="minorEastAsia" w:eastAsiaTheme="minorEastAsia"/>
          <w:bCs/>
          <w:kern w:val="0"/>
          <w:sz w:val="28"/>
          <w:szCs w:val="30"/>
        </w:rPr>
        <w:t xml:space="preserve"> (10)谈判申请文件格式</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rPr>
        <w:t>竞标申请人获取谈判文件后，应仔细检查谈判文件，如发现有缺漏，请即时联系采购人补全。如果申请人不按上述要求操作而造成不良后果，采购人不承担责任。</w:t>
      </w:r>
    </w:p>
    <w:p>
      <w:pPr>
        <w:spacing w:line="520" w:lineRule="exact"/>
        <w:ind w:firstLine="600" w:firstLineChars="200"/>
        <w:rPr>
          <w:rFonts w:cs="仿宋" w:asciiTheme="minorEastAsia" w:hAnsiTheme="minorEastAsia" w:eastAsiaTheme="minorEastAsia"/>
          <w:b/>
          <w:bCs/>
          <w:kern w:val="0"/>
          <w:sz w:val="30"/>
          <w:szCs w:val="30"/>
          <w:highlight w:val="none"/>
        </w:rPr>
      </w:pPr>
      <w:r>
        <w:rPr>
          <w:rFonts w:hint="eastAsia" w:cs="仿宋" w:asciiTheme="minorEastAsia" w:hAnsiTheme="minorEastAsia" w:eastAsiaTheme="minorEastAsia"/>
          <w:bCs/>
          <w:kern w:val="0"/>
          <w:sz w:val="30"/>
          <w:szCs w:val="30"/>
          <w:highlight w:val="none"/>
        </w:rPr>
        <w:t>二、</w:t>
      </w:r>
      <w:r>
        <w:rPr>
          <w:rFonts w:hint="eastAsia" w:cs="仿宋" w:asciiTheme="minorEastAsia" w:hAnsiTheme="minorEastAsia" w:eastAsiaTheme="minorEastAsia"/>
          <w:b/>
          <w:bCs/>
          <w:kern w:val="0"/>
          <w:sz w:val="30"/>
          <w:szCs w:val="30"/>
          <w:highlight w:val="none"/>
        </w:rPr>
        <w:t>谈判文件的澄清</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 xml:space="preserve">任何要求对谈判文件澄清的申请人，均应在 </w:t>
      </w:r>
      <w:r>
        <w:rPr>
          <w:rFonts w:cs="仿宋" w:asciiTheme="minorEastAsia" w:hAnsiTheme="minorEastAsia" w:eastAsiaTheme="minorEastAsia"/>
          <w:bCs/>
          <w:kern w:val="0"/>
          <w:sz w:val="28"/>
          <w:szCs w:val="30"/>
          <w:highlight w:val="none"/>
        </w:rPr>
        <w:t>2018</w:t>
      </w:r>
      <w:r>
        <w:rPr>
          <w:rFonts w:hint="eastAsia" w:cs="仿宋" w:asciiTheme="minorEastAsia" w:hAnsiTheme="minorEastAsia" w:eastAsiaTheme="minorEastAsia"/>
          <w:bCs/>
          <w:kern w:val="0"/>
          <w:sz w:val="28"/>
          <w:szCs w:val="30"/>
          <w:highlight w:val="none"/>
        </w:rPr>
        <w:t>年</w:t>
      </w:r>
      <w:r>
        <w:rPr>
          <w:rFonts w:hint="eastAsia" w:cs="仿宋" w:asciiTheme="minorEastAsia" w:hAnsiTheme="minorEastAsia" w:eastAsiaTheme="minorEastAsia"/>
          <w:bCs/>
          <w:kern w:val="0"/>
          <w:sz w:val="28"/>
          <w:szCs w:val="30"/>
          <w:highlight w:val="none"/>
          <w:lang w:val="en-US" w:eastAsia="zh-CN"/>
        </w:rPr>
        <w:t>6</w:t>
      </w:r>
      <w:r>
        <w:rPr>
          <w:rFonts w:hint="eastAsia" w:cs="仿宋" w:asciiTheme="minorEastAsia" w:hAnsiTheme="minorEastAsia" w:eastAsiaTheme="minorEastAsia"/>
          <w:bCs/>
          <w:kern w:val="0"/>
          <w:sz w:val="28"/>
          <w:szCs w:val="30"/>
          <w:highlight w:val="none"/>
        </w:rPr>
        <w:t>月</w:t>
      </w:r>
      <w:r>
        <w:rPr>
          <w:rFonts w:hint="eastAsia" w:cs="仿宋" w:asciiTheme="minorEastAsia" w:hAnsiTheme="minorEastAsia" w:eastAsiaTheme="minorEastAsia"/>
          <w:bCs/>
          <w:kern w:val="0"/>
          <w:sz w:val="28"/>
          <w:szCs w:val="30"/>
          <w:highlight w:val="none"/>
          <w:lang w:val="en-US" w:eastAsia="zh-CN"/>
        </w:rPr>
        <w:t>1</w:t>
      </w:r>
      <w:r>
        <w:rPr>
          <w:rFonts w:hint="eastAsia" w:cs="仿宋" w:asciiTheme="minorEastAsia" w:hAnsiTheme="minorEastAsia" w:eastAsiaTheme="minorEastAsia"/>
          <w:bCs/>
          <w:kern w:val="0"/>
          <w:sz w:val="28"/>
          <w:szCs w:val="30"/>
          <w:highlight w:val="none"/>
        </w:rPr>
        <w:t>日下午 1</w:t>
      </w:r>
      <w:r>
        <w:rPr>
          <w:rFonts w:hint="eastAsia" w:cs="仿宋" w:asciiTheme="minorEastAsia" w:hAnsiTheme="minorEastAsia" w:eastAsiaTheme="minorEastAsia"/>
          <w:bCs/>
          <w:kern w:val="0"/>
          <w:sz w:val="28"/>
          <w:szCs w:val="30"/>
          <w:highlight w:val="none"/>
          <w:lang w:val="en-US" w:eastAsia="zh-CN"/>
        </w:rPr>
        <w:t>5</w:t>
      </w:r>
      <w:r>
        <w:rPr>
          <w:rFonts w:hint="eastAsia" w:cs="仿宋" w:asciiTheme="minorEastAsia" w:hAnsiTheme="minorEastAsia" w:eastAsiaTheme="minorEastAsia"/>
          <w:bCs/>
          <w:kern w:val="0"/>
          <w:sz w:val="28"/>
          <w:szCs w:val="30"/>
          <w:highlight w:val="none"/>
        </w:rPr>
        <w:t>： 00 之前按公告中的联系方式，以书面形式（如加盖公章的电子扫描件、传真等） 通知采购人，采购人对规定时间内收到的澄清以书面形式予以答复，答复包括所有问题，但不包括问题的来源。</w:t>
      </w:r>
    </w:p>
    <w:p>
      <w:pPr>
        <w:spacing w:line="520" w:lineRule="exact"/>
        <w:ind w:firstLine="600" w:firstLineChars="200"/>
        <w:rPr>
          <w:rFonts w:cs="仿宋" w:asciiTheme="minorEastAsia" w:hAnsiTheme="minorEastAsia" w:eastAsiaTheme="minorEastAsia"/>
          <w:bCs/>
          <w:kern w:val="0"/>
          <w:sz w:val="30"/>
          <w:szCs w:val="30"/>
          <w:highlight w:val="none"/>
        </w:rPr>
      </w:pPr>
      <w:r>
        <w:rPr>
          <w:rFonts w:hint="eastAsia" w:cs="仿宋" w:asciiTheme="minorEastAsia" w:hAnsiTheme="minorEastAsia" w:eastAsiaTheme="minorEastAsia"/>
          <w:bCs/>
          <w:kern w:val="0"/>
          <w:sz w:val="30"/>
          <w:szCs w:val="30"/>
          <w:highlight w:val="none"/>
        </w:rPr>
        <w:t>三、</w:t>
      </w:r>
      <w:r>
        <w:rPr>
          <w:rFonts w:hint="eastAsia" w:cs="仿宋" w:asciiTheme="minorEastAsia" w:hAnsiTheme="minorEastAsia" w:eastAsiaTheme="minorEastAsia"/>
          <w:b/>
          <w:bCs/>
          <w:kern w:val="0"/>
          <w:sz w:val="30"/>
          <w:szCs w:val="30"/>
          <w:highlight w:val="none"/>
        </w:rPr>
        <w:t>谈判文件的修改</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1</w:t>
      </w:r>
      <w:r>
        <w:rPr>
          <w:rFonts w:hint="eastAsia" w:cs="仿宋" w:asciiTheme="minorEastAsia" w:hAnsiTheme="minorEastAsia" w:eastAsiaTheme="minorEastAsia"/>
          <w:bCs/>
          <w:kern w:val="0"/>
          <w:sz w:val="28"/>
          <w:szCs w:val="30"/>
          <w:highlight w:val="none"/>
          <w:lang w:val="en-US" w:eastAsia="zh-CN"/>
        </w:rPr>
        <w:t>.</w:t>
      </w:r>
      <w:r>
        <w:rPr>
          <w:rFonts w:hint="eastAsia" w:cs="仿宋" w:asciiTheme="minorEastAsia" w:hAnsiTheme="minorEastAsia" w:eastAsiaTheme="minorEastAsia"/>
          <w:bCs/>
          <w:kern w:val="0"/>
          <w:sz w:val="28"/>
          <w:szCs w:val="30"/>
          <w:highlight w:val="none"/>
        </w:rPr>
        <w:t>在谈判截止日期前，无论出于何种原因，采购人均可以更正公告或补充文件的形式对谈判文件进行修改。</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2</w:t>
      </w:r>
      <w:r>
        <w:rPr>
          <w:rFonts w:hint="eastAsia" w:cs="仿宋" w:asciiTheme="minorEastAsia" w:hAnsiTheme="minorEastAsia" w:eastAsiaTheme="minorEastAsia"/>
          <w:bCs/>
          <w:kern w:val="0"/>
          <w:sz w:val="28"/>
          <w:szCs w:val="30"/>
          <w:highlight w:val="none"/>
          <w:lang w:val="en-US" w:eastAsia="zh-CN"/>
        </w:rPr>
        <w:t>.</w:t>
      </w:r>
      <w:r>
        <w:rPr>
          <w:rFonts w:hint="eastAsia" w:cs="仿宋" w:asciiTheme="minorEastAsia" w:hAnsiTheme="minorEastAsia" w:eastAsiaTheme="minorEastAsia"/>
          <w:bCs/>
          <w:kern w:val="0"/>
          <w:sz w:val="28"/>
          <w:szCs w:val="30"/>
          <w:highlight w:val="none"/>
        </w:rPr>
        <w:t>谈判文件的修改将以书面形式在获取网上通知，并对竞标申请人具有约束力。申请人收到修改文件后，应于 1 个工作日内回复，逾期不回的，视同已收。</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3</w:t>
      </w:r>
      <w:r>
        <w:rPr>
          <w:rFonts w:hint="eastAsia" w:cs="仿宋" w:asciiTheme="minorEastAsia" w:hAnsiTheme="minorEastAsia" w:eastAsiaTheme="minorEastAsia"/>
          <w:bCs/>
          <w:kern w:val="0"/>
          <w:sz w:val="28"/>
          <w:szCs w:val="30"/>
          <w:highlight w:val="none"/>
          <w:lang w:val="en-US" w:eastAsia="zh-CN"/>
        </w:rPr>
        <w:t>.</w:t>
      </w:r>
      <w:r>
        <w:rPr>
          <w:rFonts w:hint="eastAsia" w:cs="仿宋" w:asciiTheme="minorEastAsia" w:hAnsiTheme="minorEastAsia" w:eastAsiaTheme="minorEastAsia"/>
          <w:bCs/>
          <w:kern w:val="0"/>
          <w:sz w:val="28"/>
          <w:szCs w:val="30"/>
          <w:highlight w:val="none"/>
        </w:rPr>
        <w:t>为使申请人有充分的时间对谈判文件的修改部分进行分析、研究，采购人根据情况可适当推迟谈判截止日期和谈判时间。并将此变更书面在网上公告通知。</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4</w:t>
      </w:r>
      <w:r>
        <w:rPr>
          <w:rFonts w:hint="eastAsia" w:cs="仿宋" w:asciiTheme="minorEastAsia" w:hAnsiTheme="minorEastAsia" w:eastAsiaTheme="minorEastAsia"/>
          <w:bCs/>
          <w:kern w:val="0"/>
          <w:sz w:val="28"/>
          <w:szCs w:val="30"/>
          <w:highlight w:val="none"/>
          <w:lang w:val="en-US" w:eastAsia="zh-CN"/>
        </w:rPr>
        <w:t>.</w:t>
      </w:r>
      <w:r>
        <w:rPr>
          <w:rFonts w:hint="eastAsia" w:cs="仿宋" w:asciiTheme="minorEastAsia" w:hAnsiTheme="minorEastAsia" w:eastAsiaTheme="minorEastAsia"/>
          <w:bCs/>
          <w:kern w:val="0"/>
          <w:sz w:val="28"/>
          <w:szCs w:val="30"/>
          <w:highlight w:val="none"/>
        </w:rPr>
        <w:t>采购人发出的所有补充、修改和变更文件均作为谈判文件的组成部分，与谈判文件具有同等法律效力。</w:t>
      </w:r>
    </w:p>
    <w:p>
      <w:pPr>
        <w:spacing w:line="520" w:lineRule="exact"/>
        <w:jc w:val="center"/>
        <w:rPr>
          <w:rFonts w:cs="仿宋" w:asciiTheme="minorEastAsia" w:hAnsiTheme="minorEastAsia" w:eastAsiaTheme="minorEastAsia"/>
          <w:b/>
          <w:bCs/>
          <w:kern w:val="0"/>
          <w:sz w:val="32"/>
          <w:szCs w:val="32"/>
          <w:highlight w:val="none"/>
        </w:rPr>
      </w:pPr>
      <w:r>
        <w:rPr>
          <w:rFonts w:cs="仿宋" w:asciiTheme="minorEastAsia" w:hAnsiTheme="minorEastAsia" w:eastAsiaTheme="minorEastAsia"/>
          <w:b/>
          <w:bCs/>
          <w:color w:val="000000" w:themeColor="text1"/>
          <w:kern w:val="0"/>
          <w:sz w:val="32"/>
          <w:szCs w:val="32"/>
          <w:highlight w:val="none"/>
          <w14:textFill>
            <w14:solidFill>
              <w14:schemeClr w14:val="tx1"/>
            </w14:solidFill>
          </w14:textFill>
        </w:rPr>
        <w:t>第四章</w:t>
      </w:r>
      <w:r>
        <w:rPr>
          <w:rFonts w:hint="eastAsia" w:cs="仿宋" w:asciiTheme="minorEastAsia" w:hAnsiTheme="minorEastAsia" w:eastAsiaTheme="minorEastAsia"/>
          <w:b/>
          <w:bCs/>
          <w:kern w:val="0"/>
          <w:sz w:val="32"/>
          <w:szCs w:val="32"/>
          <w:highlight w:val="none"/>
        </w:rPr>
        <w:t xml:space="preserve"> 竞争性谈判文件的编制</w:t>
      </w:r>
    </w:p>
    <w:p>
      <w:pPr>
        <w:spacing w:line="520" w:lineRule="exact"/>
        <w:rPr>
          <w:rFonts w:cs="仿宋" w:asciiTheme="minorEastAsia" w:hAnsiTheme="minorEastAsia" w:eastAsiaTheme="minorEastAsia"/>
          <w:b/>
          <w:bCs/>
          <w:kern w:val="0"/>
          <w:sz w:val="30"/>
          <w:szCs w:val="30"/>
          <w:highlight w:val="none"/>
        </w:rPr>
      </w:pPr>
      <w:r>
        <w:rPr>
          <w:rFonts w:hint="eastAsia" w:cs="仿宋" w:asciiTheme="minorEastAsia" w:hAnsiTheme="minorEastAsia" w:eastAsiaTheme="minorEastAsia"/>
          <w:b/>
          <w:bCs/>
          <w:kern w:val="0"/>
          <w:sz w:val="30"/>
          <w:szCs w:val="30"/>
          <w:highlight w:val="none"/>
        </w:rPr>
        <w:t>一、竞标文件的编制要求</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1</w:t>
      </w:r>
      <w:r>
        <w:rPr>
          <w:rFonts w:hint="eastAsia" w:cs="仿宋" w:asciiTheme="minorEastAsia" w:hAnsiTheme="minorEastAsia" w:eastAsiaTheme="minorEastAsia"/>
          <w:bCs/>
          <w:kern w:val="0"/>
          <w:sz w:val="28"/>
          <w:szCs w:val="30"/>
          <w:highlight w:val="none"/>
          <w:lang w:val="en-US" w:eastAsia="zh-CN"/>
        </w:rPr>
        <w:t>.</w:t>
      </w:r>
      <w:r>
        <w:rPr>
          <w:rFonts w:hint="eastAsia" w:cs="仿宋" w:asciiTheme="minorEastAsia" w:hAnsiTheme="minorEastAsia" w:eastAsiaTheme="minorEastAsia"/>
          <w:bCs/>
          <w:kern w:val="0"/>
          <w:sz w:val="28"/>
          <w:szCs w:val="30"/>
          <w:highlight w:val="none"/>
        </w:rPr>
        <w:t>申请人应仔细阅读“谈判文件”的所有内容，按“谈判文件” 的要求编制“竞标文件” ，并保证所提供的全部资料的真实性、完整性及有效性，以使其竞标对“谈判文件”作出实质性响应。否则，可能被拒绝。</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2</w:t>
      </w:r>
      <w:r>
        <w:rPr>
          <w:rFonts w:hint="eastAsia" w:cs="仿宋" w:asciiTheme="minorEastAsia" w:hAnsiTheme="minorEastAsia" w:eastAsiaTheme="minorEastAsia"/>
          <w:bCs/>
          <w:kern w:val="0"/>
          <w:sz w:val="28"/>
          <w:szCs w:val="30"/>
          <w:highlight w:val="none"/>
          <w:lang w:val="en-US" w:eastAsia="zh-CN"/>
        </w:rPr>
        <w:t>.</w:t>
      </w:r>
      <w:r>
        <w:rPr>
          <w:rFonts w:hint="eastAsia" w:cs="仿宋" w:asciiTheme="minorEastAsia" w:hAnsiTheme="minorEastAsia" w:eastAsiaTheme="minorEastAsia"/>
          <w:bCs/>
          <w:kern w:val="0"/>
          <w:sz w:val="28"/>
          <w:szCs w:val="30"/>
          <w:highlight w:val="none"/>
        </w:rPr>
        <w:t>申请人提交的竞标文件应使用中文。</w:t>
      </w:r>
    </w:p>
    <w:p>
      <w:pPr>
        <w:spacing w:line="520" w:lineRule="exact"/>
        <w:ind w:firstLine="560" w:firstLineChars="200"/>
        <w:rPr>
          <w:rFonts w:cs="仿宋" w:asciiTheme="minorEastAsia" w:hAnsiTheme="minorEastAsia" w:eastAsiaTheme="minorEastAsia"/>
          <w:bCs/>
          <w:kern w:val="0"/>
          <w:sz w:val="28"/>
          <w:szCs w:val="30"/>
          <w:highlight w:val="none"/>
        </w:rPr>
      </w:pPr>
      <w:r>
        <w:rPr>
          <w:rFonts w:hint="eastAsia" w:cs="仿宋" w:asciiTheme="minorEastAsia" w:hAnsiTheme="minorEastAsia" w:eastAsiaTheme="minorEastAsia"/>
          <w:bCs/>
          <w:kern w:val="0"/>
          <w:sz w:val="28"/>
          <w:szCs w:val="30"/>
          <w:highlight w:val="none"/>
        </w:rPr>
        <w:t>3</w:t>
      </w:r>
      <w:r>
        <w:rPr>
          <w:rFonts w:hint="eastAsia" w:cs="仿宋" w:asciiTheme="minorEastAsia" w:hAnsiTheme="minorEastAsia" w:eastAsiaTheme="minorEastAsia"/>
          <w:bCs/>
          <w:kern w:val="0"/>
          <w:sz w:val="28"/>
          <w:szCs w:val="30"/>
          <w:highlight w:val="none"/>
          <w:lang w:val="en-US" w:eastAsia="zh-CN"/>
        </w:rPr>
        <w:t>.</w:t>
      </w:r>
      <w:r>
        <w:rPr>
          <w:rFonts w:hint="eastAsia" w:cs="仿宋" w:asciiTheme="minorEastAsia" w:hAnsiTheme="minorEastAsia" w:eastAsiaTheme="minorEastAsia"/>
          <w:bCs/>
          <w:kern w:val="0"/>
          <w:sz w:val="28"/>
          <w:szCs w:val="30"/>
          <w:highlight w:val="none"/>
        </w:rPr>
        <w:t>竞标文件所使用的度量衡单位，除技术性能中另有规定外，一律使用公制计量单位。</w:t>
      </w:r>
    </w:p>
    <w:p>
      <w:pPr>
        <w:spacing w:line="520" w:lineRule="exact"/>
        <w:rPr>
          <w:rFonts w:cs="仿宋" w:asciiTheme="minorEastAsia" w:hAnsiTheme="minorEastAsia" w:eastAsiaTheme="minorEastAsia"/>
          <w:b/>
          <w:bCs/>
          <w:kern w:val="0"/>
          <w:sz w:val="30"/>
          <w:szCs w:val="30"/>
          <w:highlight w:val="none"/>
        </w:rPr>
      </w:pPr>
      <w:r>
        <w:rPr>
          <w:rFonts w:hint="eastAsia" w:cs="仿宋" w:asciiTheme="minorEastAsia" w:hAnsiTheme="minorEastAsia" w:eastAsiaTheme="minorEastAsia"/>
          <w:b/>
          <w:bCs/>
          <w:kern w:val="0"/>
          <w:sz w:val="30"/>
          <w:szCs w:val="30"/>
          <w:highlight w:val="none"/>
        </w:rPr>
        <w:t>二、竞标文件构成</w:t>
      </w:r>
    </w:p>
    <w:p>
      <w:pPr>
        <w:spacing w:line="520" w:lineRule="exact"/>
        <w:ind w:firstLine="560" w:firstLineChars="200"/>
        <w:rPr>
          <w:rFonts w:cs="仿宋" w:asciiTheme="minorEastAsia" w:hAnsiTheme="minorEastAsia" w:eastAsiaTheme="minorEastAsia"/>
          <w:bCs/>
          <w:kern w:val="0"/>
          <w:sz w:val="28"/>
          <w:szCs w:val="28"/>
          <w:highlight w:val="none"/>
        </w:rPr>
      </w:pPr>
      <w:r>
        <w:rPr>
          <w:rFonts w:hint="eastAsia" w:cs="仿宋" w:asciiTheme="minorEastAsia" w:hAnsiTheme="minorEastAsia" w:eastAsiaTheme="minorEastAsia"/>
          <w:bCs/>
          <w:kern w:val="0"/>
          <w:sz w:val="28"/>
          <w:szCs w:val="28"/>
          <w:highlight w:val="none"/>
        </w:rPr>
        <w:t>1</w:t>
      </w:r>
      <w:r>
        <w:rPr>
          <w:rFonts w:hint="eastAsia" w:cs="仿宋" w:asciiTheme="minorEastAsia" w:hAnsiTheme="minorEastAsia" w:eastAsiaTheme="minorEastAsia"/>
          <w:bCs/>
          <w:kern w:val="0"/>
          <w:sz w:val="28"/>
          <w:szCs w:val="28"/>
          <w:highlight w:val="none"/>
          <w:lang w:val="en-US" w:eastAsia="zh-CN"/>
        </w:rPr>
        <w:t>.</w:t>
      </w:r>
      <w:r>
        <w:rPr>
          <w:rFonts w:hint="eastAsia" w:cs="仿宋" w:asciiTheme="minorEastAsia" w:hAnsiTheme="minorEastAsia" w:eastAsiaTheme="minorEastAsia"/>
          <w:bCs/>
          <w:kern w:val="0"/>
          <w:sz w:val="28"/>
          <w:szCs w:val="28"/>
          <w:highlight w:val="none"/>
        </w:rPr>
        <w:t>资格、资质证明文件</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highlight w:val="none"/>
        </w:rPr>
        <w:t>（</w:t>
      </w:r>
      <w:r>
        <w:rPr>
          <w:rFonts w:hint="eastAsia" w:cs="仿宋" w:asciiTheme="minorEastAsia" w:hAnsiTheme="minorEastAsia" w:eastAsiaTheme="minorEastAsia"/>
          <w:bCs/>
          <w:kern w:val="0"/>
          <w:sz w:val="28"/>
          <w:szCs w:val="28"/>
          <w:highlight w:val="none"/>
        </w:rPr>
        <w:t>1）法定代表人授权委托</w:t>
      </w:r>
      <w:r>
        <w:rPr>
          <w:rFonts w:hint="eastAsia" w:cs="仿宋" w:asciiTheme="minorEastAsia" w:hAnsiTheme="minorEastAsia" w:eastAsiaTheme="minorEastAsia"/>
          <w:bCs/>
          <w:kern w:val="0"/>
          <w:sz w:val="28"/>
          <w:szCs w:val="28"/>
        </w:rPr>
        <w:t>书及法定代表人证明（见附件）；</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（2）法定代表人身份证及授权委托人身份证复印件（加盖单位公章，授权委托人身份证原件备查）；</w:t>
      </w:r>
    </w:p>
    <w:p>
      <w:pPr>
        <w:spacing w:line="520" w:lineRule="exact"/>
        <w:ind w:firstLine="560" w:firstLineChars="200"/>
        <w:rPr>
          <w:rFonts w:hint="eastAsia"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3）</w:t>
      </w:r>
      <w:r>
        <w:rPr>
          <w:rFonts w:hint="eastAsia" w:cs="仿宋" w:asciiTheme="minorEastAsia" w:hAnsiTheme="minorEastAsia" w:eastAsiaTheme="minorEastAsia"/>
          <w:sz w:val="28"/>
          <w:szCs w:val="30"/>
        </w:rPr>
        <w:t>具有依法缴纳税收和社会保障资金的良好记录</w:t>
      </w:r>
      <w:r>
        <w:rPr>
          <w:rFonts w:hint="eastAsia" w:cs="仿宋" w:asciiTheme="minorEastAsia" w:hAnsiTheme="minorEastAsia" w:eastAsiaTheme="minorEastAsia"/>
          <w:bCs/>
          <w:kern w:val="0"/>
          <w:sz w:val="28"/>
          <w:szCs w:val="28"/>
        </w:rPr>
        <w:t>；</w:t>
      </w:r>
    </w:p>
    <w:p>
      <w:pPr>
        <w:spacing w:line="520" w:lineRule="exact"/>
        <w:ind w:firstLine="560" w:firstLineChars="200"/>
        <w:rPr>
          <w:rFonts w:hint="eastAsia" w:cs="仿宋" w:asciiTheme="minorEastAsia" w:hAnsiTheme="minorEastAsia" w:eastAsiaTheme="minorEastAsia"/>
          <w:bCs/>
          <w:kern w:val="0"/>
          <w:sz w:val="28"/>
          <w:szCs w:val="28"/>
          <w:lang w:eastAsia="zh-CN"/>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lang w:val="en-US" w:eastAsia="zh-CN"/>
        </w:rPr>
        <w:t>4</w:t>
      </w:r>
      <w:r>
        <w:rPr>
          <w:rFonts w:hint="eastAsia" w:cs="仿宋" w:asciiTheme="minorEastAsia" w:hAnsiTheme="minorEastAsia" w:eastAsiaTheme="minorEastAsia"/>
          <w:bCs/>
          <w:kern w:val="0"/>
          <w:sz w:val="28"/>
          <w:szCs w:val="28"/>
        </w:rPr>
        <w:t>）</w:t>
      </w:r>
      <w:r>
        <w:rPr>
          <w:rFonts w:cs="仿宋" w:asciiTheme="minorEastAsia" w:hAnsiTheme="minorEastAsia" w:eastAsiaTheme="minorEastAsia"/>
          <w:sz w:val="28"/>
          <w:szCs w:val="30"/>
        </w:rPr>
        <w:t>参加本次采购前</w:t>
      </w:r>
      <w:r>
        <w:rPr>
          <w:rFonts w:hint="eastAsia" w:cs="仿宋" w:asciiTheme="minorEastAsia" w:hAnsiTheme="minorEastAsia" w:eastAsiaTheme="minorEastAsia"/>
          <w:sz w:val="28"/>
          <w:szCs w:val="30"/>
        </w:rPr>
        <w:t>近三年内，在经营活动中无重大违纪违规记录</w:t>
      </w:r>
      <w:r>
        <w:rPr>
          <w:rFonts w:hint="eastAsia" w:cs="仿宋" w:asciiTheme="minorEastAsia" w:hAnsiTheme="minorEastAsia" w:eastAsiaTheme="minorEastAsia"/>
          <w:sz w:val="28"/>
          <w:szCs w:val="30"/>
          <w:lang w:eastAsia="zh-CN"/>
        </w:rPr>
        <w:t>；</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lang w:val="en-US" w:eastAsia="zh-CN"/>
        </w:rPr>
        <w:t>5</w:t>
      </w:r>
      <w:r>
        <w:rPr>
          <w:rFonts w:hint="eastAsia" w:cs="仿宋" w:asciiTheme="minorEastAsia" w:hAnsiTheme="minorEastAsia" w:eastAsiaTheme="minorEastAsia"/>
          <w:bCs/>
          <w:kern w:val="0"/>
          <w:sz w:val="28"/>
          <w:szCs w:val="28"/>
        </w:rPr>
        <w:t>）竞标申请人营业执照；</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lang w:val="en-US" w:eastAsia="zh-CN"/>
        </w:rPr>
        <w:t>6</w:t>
      </w:r>
      <w:r>
        <w:rPr>
          <w:rFonts w:hint="eastAsia" w:cs="仿宋" w:asciiTheme="minorEastAsia" w:hAnsiTheme="minorEastAsia" w:eastAsiaTheme="minorEastAsia"/>
          <w:bCs/>
          <w:kern w:val="0"/>
          <w:sz w:val="28"/>
          <w:szCs w:val="28"/>
        </w:rPr>
        <w:t>）企业开户许可证以及申请人认为适宜的其他资质证明资料；</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2</w:t>
      </w:r>
      <w:r>
        <w:rPr>
          <w:rFonts w:hint="eastAsia" w:cs="仿宋" w:asciiTheme="minorEastAsia" w:hAnsiTheme="minorEastAsia" w:eastAsiaTheme="minorEastAsia"/>
          <w:bCs/>
          <w:kern w:val="0"/>
          <w:sz w:val="28"/>
          <w:szCs w:val="28"/>
          <w:lang w:val="en-US" w:eastAsia="zh-CN"/>
        </w:rPr>
        <w:t>.</w:t>
      </w:r>
      <w:r>
        <w:rPr>
          <w:rFonts w:cs="仿宋" w:asciiTheme="minorEastAsia" w:hAnsiTheme="minorEastAsia" w:eastAsiaTheme="minorEastAsia"/>
          <w:bCs/>
          <w:kern w:val="0"/>
          <w:sz w:val="28"/>
          <w:szCs w:val="28"/>
        </w:rPr>
        <w:t>报价</w:t>
      </w:r>
      <w:r>
        <w:rPr>
          <w:rFonts w:hint="eastAsia" w:cs="仿宋" w:asciiTheme="minorEastAsia" w:hAnsiTheme="minorEastAsia" w:eastAsiaTheme="minorEastAsia"/>
          <w:bCs/>
          <w:kern w:val="0"/>
          <w:sz w:val="28"/>
          <w:szCs w:val="28"/>
        </w:rPr>
        <w:t>文件</w:t>
      </w:r>
    </w:p>
    <w:p>
      <w:pPr>
        <w:spacing w:line="520" w:lineRule="exact"/>
        <w:ind w:firstLine="560" w:firstLineChars="200"/>
        <w:rPr>
          <w:rFonts w:cs="仿宋" w:asciiTheme="minorEastAsia" w:hAnsiTheme="minorEastAsia" w:eastAsiaTheme="minorEastAsia"/>
          <w:bCs/>
          <w:kern w:val="0"/>
          <w:sz w:val="28"/>
          <w:szCs w:val="28"/>
          <w:highlight w:val="none"/>
        </w:rPr>
      </w:pPr>
      <w:r>
        <w:rPr>
          <w:rFonts w:cs="仿宋" w:asciiTheme="minorEastAsia" w:hAnsiTheme="minorEastAsia" w:eastAsiaTheme="minorEastAsia"/>
          <w:bCs/>
          <w:kern w:val="0"/>
          <w:sz w:val="28"/>
          <w:szCs w:val="28"/>
          <w:highlight w:val="none"/>
        </w:rPr>
        <w:t>（</w:t>
      </w:r>
      <w:r>
        <w:rPr>
          <w:rFonts w:hint="eastAsia" w:cs="仿宋" w:asciiTheme="minorEastAsia" w:hAnsiTheme="minorEastAsia" w:eastAsiaTheme="minorEastAsia"/>
          <w:bCs/>
          <w:kern w:val="0"/>
          <w:sz w:val="28"/>
          <w:szCs w:val="28"/>
          <w:highlight w:val="none"/>
        </w:rPr>
        <w:t>1）报价函及报价表；</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w:t>
      </w:r>
      <w:r>
        <w:rPr>
          <w:rFonts w:hint="eastAsia" w:cs="仿宋" w:asciiTheme="minorEastAsia" w:hAnsiTheme="minorEastAsia" w:eastAsiaTheme="minorEastAsia"/>
          <w:bCs/>
          <w:kern w:val="0"/>
          <w:sz w:val="28"/>
          <w:szCs w:val="28"/>
        </w:rPr>
        <w:t xml:space="preserve">2）已标价的工程量清单。 </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3</w:t>
      </w:r>
      <w:r>
        <w:rPr>
          <w:rFonts w:hint="eastAsia" w:cs="仿宋" w:asciiTheme="minorEastAsia" w:hAnsiTheme="minorEastAsia" w:eastAsiaTheme="minorEastAsia"/>
          <w:bCs/>
          <w:kern w:val="0"/>
          <w:sz w:val="28"/>
          <w:szCs w:val="28"/>
          <w:lang w:val="en-US" w:eastAsia="zh-CN"/>
        </w:rPr>
        <w:t>.</w:t>
      </w:r>
      <w:r>
        <w:rPr>
          <w:rFonts w:hint="eastAsia" w:cs="仿宋" w:asciiTheme="minorEastAsia" w:hAnsiTheme="minorEastAsia" w:eastAsiaTheme="minorEastAsia"/>
          <w:bCs/>
          <w:kern w:val="0"/>
          <w:sz w:val="28"/>
          <w:szCs w:val="28"/>
        </w:rPr>
        <w:t>技术文件</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①简单概述：施工组织总体设想、方案针对性及施工段划分及人员、机械、工期安排等；</w:t>
      </w:r>
    </w:p>
    <w:p>
      <w:pPr>
        <w:spacing w:line="520" w:lineRule="exact"/>
        <w:ind w:firstLine="560" w:firstLineChars="200"/>
        <w:rPr>
          <w:rFonts w:cs="仿宋" w:asciiTheme="minorEastAsia" w:hAnsiTheme="minorEastAsia" w:eastAsiaTheme="minorEastAsia"/>
          <w:bCs/>
          <w:kern w:val="0"/>
          <w:sz w:val="28"/>
          <w:szCs w:val="28"/>
        </w:rPr>
      </w:pPr>
      <w:r>
        <w:rPr>
          <w:rFonts w:cs="仿宋" w:asciiTheme="minorEastAsia" w:hAnsiTheme="minorEastAsia" w:eastAsiaTheme="minorEastAsia"/>
          <w:bCs/>
          <w:kern w:val="0"/>
          <w:sz w:val="28"/>
          <w:szCs w:val="28"/>
        </w:rPr>
        <w:t>4</w:t>
      </w:r>
      <w:r>
        <w:rPr>
          <w:rFonts w:hint="eastAsia" w:cs="仿宋" w:asciiTheme="minorEastAsia" w:hAnsiTheme="minorEastAsia" w:eastAsiaTheme="minorEastAsia"/>
          <w:bCs/>
          <w:kern w:val="0"/>
          <w:sz w:val="28"/>
          <w:szCs w:val="28"/>
          <w:lang w:val="en-US" w:eastAsia="zh-CN"/>
        </w:rPr>
        <w:t>.</w:t>
      </w:r>
      <w:r>
        <w:rPr>
          <w:rFonts w:hint="eastAsia" w:cs="仿宋" w:asciiTheme="minorEastAsia" w:hAnsiTheme="minorEastAsia" w:eastAsiaTheme="minorEastAsia"/>
          <w:bCs/>
          <w:kern w:val="0"/>
          <w:sz w:val="28"/>
          <w:szCs w:val="28"/>
        </w:rPr>
        <w:t>商务文件</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（1）类似业绩一览表（业绩清单）；</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 xml:space="preserve">（2）其他需说明。 </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5</w:t>
      </w:r>
      <w:r>
        <w:rPr>
          <w:rFonts w:hint="eastAsia" w:cs="仿宋" w:asciiTheme="minorEastAsia" w:hAnsiTheme="minorEastAsia" w:eastAsiaTheme="minorEastAsia"/>
          <w:bCs/>
          <w:kern w:val="0"/>
          <w:sz w:val="28"/>
          <w:szCs w:val="28"/>
          <w:lang w:val="en-US" w:eastAsia="zh-CN"/>
        </w:rPr>
        <w:t>.</w:t>
      </w:r>
      <w:r>
        <w:rPr>
          <w:rFonts w:hint="eastAsia" w:cs="仿宋" w:asciiTheme="minorEastAsia" w:hAnsiTheme="minorEastAsia" w:eastAsiaTheme="minorEastAsia"/>
          <w:bCs/>
          <w:kern w:val="0"/>
          <w:sz w:val="28"/>
          <w:szCs w:val="28"/>
        </w:rPr>
        <w:t xml:space="preserve">谈判申请人认为有必要提供的其它材料。 </w:t>
      </w:r>
    </w:p>
    <w:p>
      <w:pPr>
        <w:spacing w:line="520" w:lineRule="exact"/>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注：以上材料须加盖单位公章，申请人应将竞标文件按上述顺序装订成册。</w:t>
      </w:r>
    </w:p>
    <w:p>
      <w:pPr>
        <w:numPr>
          <w:ilvl w:val="0"/>
          <w:numId w:val="2"/>
        </w:numPr>
        <w:spacing w:line="520" w:lineRule="exact"/>
        <w:ind w:firstLine="602" w:firstLineChars="200"/>
        <w:rPr>
          <w:rFonts w:hint="eastAsia"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竞标文件格式</w:t>
      </w:r>
    </w:p>
    <w:p>
      <w:pPr>
        <w:numPr>
          <w:ilvl w:val="0"/>
          <w:numId w:val="0"/>
        </w:num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申请人应按照上述竞标文件构成顺序编制竞标文件，并按谈判文件中提供的格式填写谈判</w:t>
      </w:r>
      <w:r>
        <w:rPr>
          <w:rFonts w:cs="仿宋" w:asciiTheme="minorEastAsia" w:hAnsiTheme="minorEastAsia" w:eastAsiaTheme="minorEastAsia"/>
          <w:b/>
          <w:bCs/>
          <w:kern w:val="0"/>
          <w:sz w:val="30"/>
          <w:szCs w:val="30"/>
        </w:rPr>
        <w:t>报价</w:t>
      </w:r>
      <w:r>
        <w:rPr>
          <w:rFonts w:hint="eastAsia" w:cs="仿宋" w:asciiTheme="minorEastAsia" w:hAnsiTheme="minorEastAsia" w:eastAsiaTheme="minorEastAsia"/>
          <w:b/>
          <w:bCs/>
          <w:kern w:val="0"/>
          <w:sz w:val="30"/>
          <w:szCs w:val="30"/>
        </w:rPr>
        <w:t>函、授权委托书、竞标报价一览表等材料，</w:t>
      </w:r>
      <w:r>
        <w:rPr>
          <w:rFonts w:cs="仿宋" w:asciiTheme="minorEastAsia" w:hAnsiTheme="minorEastAsia" w:eastAsiaTheme="minorEastAsia"/>
          <w:b/>
          <w:bCs/>
          <w:kern w:val="0"/>
          <w:sz w:val="30"/>
          <w:szCs w:val="30"/>
        </w:rPr>
        <w:t>未提供格式的，由申请人自行编制填写</w:t>
      </w:r>
      <w:r>
        <w:rPr>
          <w:rFonts w:hint="eastAsia" w:cs="仿宋" w:asciiTheme="minorEastAsia" w:hAnsiTheme="minorEastAsia" w:eastAsiaTheme="minorEastAsia"/>
          <w:b/>
          <w:bCs/>
          <w:kern w:val="0"/>
          <w:sz w:val="30"/>
          <w:szCs w:val="30"/>
        </w:rPr>
        <w:t>。</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四、竞标报价</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采购人不接受备选的竞标方案或有选择的报价，只允许有一个报价。竞标报价应包括：完成该工程项目的成本、利润、税金、开办费、技术措施费、安全文明施工措施费、机械进出场费、风险费、政策性文件规定费用以及其他等所有费用（</w:t>
      </w:r>
      <w:r>
        <w:rPr>
          <w:rFonts w:hint="eastAsia" w:cs="仿宋" w:asciiTheme="minorEastAsia" w:hAnsiTheme="minorEastAsia" w:eastAsiaTheme="minorEastAsia"/>
          <w:b/>
          <w:bCs/>
          <w:kern w:val="0"/>
          <w:sz w:val="28"/>
          <w:szCs w:val="30"/>
        </w:rPr>
        <w:t>报价为不含税价，税费按实际开票税率计算）</w:t>
      </w:r>
      <w:r>
        <w:rPr>
          <w:rFonts w:hint="eastAsia" w:cs="仿宋" w:asciiTheme="minorEastAsia" w:hAnsiTheme="minorEastAsia" w:eastAsiaTheme="minorEastAsia"/>
          <w:bCs/>
          <w:kern w:val="0"/>
          <w:sz w:val="28"/>
          <w:szCs w:val="30"/>
        </w:rPr>
        <w:t>。</w:t>
      </w:r>
    </w:p>
    <w:p>
      <w:pPr>
        <w:spacing w:line="520" w:lineRule="exact"/>
        <w:ind w:firstLine="560" w:firstLineChars="200"/>
        <w:rPr>
          <w:rFonts w:cs="仿宋" w:asciiTheme="minorEastAsia" w:hAnsiTheme="minorEastAsia" w:eastAsiaTheme="minorEastAsia"/>
          <w:b/>
          <w:bCs/>
          <w:kern w:val="0"/>
          <w:sz w:val="28"/>
          <w:szCs w:val="30"/>
        </w:rPr>
      </w:pPr>
      <w:r>
        <w:rPr>
          <w:rFonts w:hint="eastAsia"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申请人报价时应充分考虑所有可能影响到报价的价格因素，一旦谈判结束最终成交，</w:t>
      </w:r>
      <w:r>
        <w:rPr>
          <w:rFonts w:hint="eastAsia" w:cs="仿宋" w:asciiTheme="minorEastAsia" w:hAnsiTheme="minorEastAsia" w:eastAsiaTheme="minorEastAsia"/>
          <w:b/>
          <w:bCs/>
          <w:kern w:val="0"/>
          <w:sz w:val="28"/>
          <w:szCs w:val="30"/>
        </w:rPr>
        <w:t>清单单价将包定，不予调整。</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竞</w:t>
      </w:r>
      <w:r>
        <w:rPr>
          <w:rFonts w:cs="仿宋" w:asciiTheme="minorEastAsia" w:hAnsiTheme="minorEastAsia" w:eastAsiaTheme="minorEastAsia"/>
          <w:bCs/>
          <w:kern w:val="0"/>
          <w:sz w:val="28"/>
          <w:szCs w:val="30"/>
        </w:rPr>
        <w:t>标</w:t>
      </w:r>
      <w:r>
        <w:rPr>
          <w:rFonts w:hint="eastAsia" w:cs="仿宋" w:asciiTheme="minorEastAsia" w:hAnsiTheme="minorEastAsia" w:eastAsiaTheme="minorEastAsia"/>
          <w:bCs/>
          <w:kern w:val="0"/>
          <w:sz w:val="28"/>
          <w:szCs w:val="30"/>
        </w:rPr>
        <w:t>报价编制依据</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3.1</w:t>
      </w:r>
      <w:r>
        <w:rPr>
          <w:rFonts w:hint="eastAsia" w:cs="仿宋" w:asciiTheme="minorEastAsia" w:hAnsiTheme="minorEastAsia" w:eastAsiaTheme="minorEastAsia"/>
          <w:bCs/>
          <w:kern w:val="0"/>
          <w:sz w:val="28"/>
          <w:szCs w:val="30"/>
        </w:rPr>
        <w:t>建设部《建设工程工程量清单计价规范》（GB50500-2013），2015年《</w:t>
      </w:r>
      <w:r>
        <w:rPr>
          <w:rFonts w:cs="仿宋" w:asciiTheme="minorEastAsia" w:hAnsiTheme="minorEastAsia" w:eastAsiaTheme="minorEastAsia"/>
          <w:bCs/>
          <w:kern w:val="0"/>
          <w:sz w:val="28"/>
          <w:szCs w:val="30"/>
        </w:rPr>
        <w:t>四川省建设工程工程量清单</w:t>
      </w:r>
      <w:r>
        <w:rPr>
          <w:rFonts w:hint="eastAsia" w:cs="仿宋" w:asciiTheme="minorEastAsia" w:hAnsiTheme="minorEastAsia" w:eastAsiaTheme="minorEastAsia"/>
          <w:bCs/>
          <w:kern w:val="0"/>
          <w:sz w:val="28"/>
          <w:szCs w:val="30"/>
        </w:rPr>
        <w:t>计价</w:t>
      </w:r>
      <w:r>
        <w:rPr>
          <w:rFonts w:cs="仿宋" w:asciiTheme="minorEastAsia" w:hAnsiTheme="minorEastAsia" w:eastAsiaTheme="minorEastAsia"/>
          <w:bCs/>
          <w:kern w:val="0"/>
          <w:sz w:val="28"/>
          <w:szCs w:val="30"/>
        </w:rPr>
        <w:t>定额</w:t>
      </w:r>
      <w:r>
        <w:rPr>
          <w:rFonts w:hint="eastAsia" w:cs="仿宋" w:asciiTheme="minorEastAsia" w:hAnsiTheme="minorEastAsia" w:eastAsiaTheme="minorEastAsia"/>
          <w:bCs/>
          <w:kern w:val="0"/>
          <w:sz w:val="28"/>
          <w:szCs w:val="30"/>
        </w:rPr>
        <w:t>》及</w:t>
      </w:r>
      <w:r>
        <w:rPr>
          <w:rFonts w:cs="仿宋" w:asciiTheme="minorEastAsia" w:hAnsiTheme="minorEastAsia" w:eastAsiaTheme="minorEastAsia"/>
          <w:bCs/>
          <w:kern w:val="0"/>
          <w:sz w:val="28"/>
          <w:szCs w:val="30"/>
        </w:rPr>
        <w:t>配套文件</w:t>
      </w:r>
      <w:r>
        <w:rPr>
          <w:rFonts w:hint="eastAsia" w:cs="仿宋" w:asciiTheme="minorEastAsia" w:hAnsiTheme="minorEastAsia" w:eastAsiaTheme="minorEastAsia"/>
          <w:bCs/>
          <w:kern w:val="0"/>
          <w:sz w:val="28"/>
          <w:szCs w:val="30"/>
        </w:rPr>
        <w:t>；材料</w:t>
      </w:r>
      <w:r>
        <w:rPr>
          <w:rFonts w:cs="仿宋" w:asciiTheme="minorEastAsia" w:hAnsiTheme="minorEastAsia" w:eastAsiaTheme="minorEastAsia"/>
          <w:bCs/>
          <w:kern w:val="0"/>
          <w:sz w:val="28"/>
          <w:szCs w:val="30"/>
        </w:rPr>
        <w:t>价格采用同期《泸州市工程造价信息</w:t>
      </w:r>
      <w:r>
        <w:rPr>
          <w:rFonts w:hint="eastAsia" w:cs="仿宋" w:asciiTheme="minorEastAsia" w:hAnsiTheme="minorEastAsia" w:eastAsiaTheme="minorEastAsia"/>
          <w:bCs/>
          <w:kern w:val="0"/>
          <w:sz w:val="28"/>
          <w:szCs w:val="30"/>
        </w:rPr>
        <w:t>》及</w:t>
      </w:r>
      <w:r>
        <w:rPr>
          <w:rFonts w:cs="仿宋" w:asciiTheme="minorEastAsia" w:hAnsiTheme="minorEastAsia" w:eastAsiaTheme="minorEastAsia"/>
          <w:bCs/>
          <w:kern w:val="0"/>
          <w:sz w:val="28"/>
          <w:szCs w:val="30"/>
        </w:rPr>
        <w:t>市场</w:t>
      </w:r>
      <w:r>
        <w:rPr>
          <w:rFonts w:hint="eastAsia" w:cs="仿宋" w:asciiTheme="minorEastAsia" w:hAnsiTheme="minorEastAsia" w:eastAsiaTheme="minorEastAsia"/>
          <w:bCs/>
          <w:kern w:val="0"/>
          <w:sz w:val="28"/>
          <w:szCs w:val="30"/>
        </w:rPr>
        <w:t xml:space="preserve">信息；及其他相关文件规定。 </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3.2</w:t>
      </w:r>
      <w:r>
        <w:rPr>
          <w:rFonts w:hint="eastAsia" w:cs="仿宋" w:asciiTheme="minorEastAsia" w:hAnsiTheme="minorEastAsia" w:eastAsiaTheme="minorEastAsia"/>
          <w:bCs/>
          <w:kern w:val="0"/>
          <w:sz w:val="28"/>
          <w:szCs w:val="30"/>
        </w:rPr>
        <w:tab/>
      </w:r>
      <w:r>
        <w:rPr>
          <w:rFonts w:hint="eastAsia" w:cs="仿宋" w:asciiTheme="minorEastAsia" w:hAnsiTheme="minorEastAsia" w:eastAsiaTheme="minorEastAsia"/>
          <w:bCs/>
          <w:kern w:val="0"/>
          <w:sz w:val="28"/>
          <w:szCs w:val="30"/>
        </w:rPr>
        <w:t>竞标报价编制要求</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3.2.1本工程竞标报价以工程量清单计价方式进行报价；</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3.2.2本次报价以采购人提供的工程量清单为准，申请人根据市场行情自主报价；</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 xml:space="preserve"> 4</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竞标文件报价中的单价、合价均用人民币表示。竞标单位应按采购人提供的竞争性谈判文件、工程量清单、相关的技术资料、施工规范、施工现场的实际情况、拟定的施工方案和施工组织设计等，自主进行报价，但竞标报价不得低于成本价。</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5</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工程量清单计价成果文件必须按照竞争性谈判文件所提供的格式填写。</w:t>
      </w:r>
    </w:p>
    <w:p>
      <w:pPr>
        <w:spacing w:line="520" w:lineRule="exact"/>
        <w:jc w:val="center"/>
        <w:rPr>
          <w:rFonts w:cs="仿宋" w:asciiTheme="minorEastAsia" w:hAnsiTheme="minorEastAsia" w:eastAsiaTheme="minorEastAsia"/>
          <w:b/>
          <w:bCs/>
          <w:kern w:val="0"/>
          <w:sz w:val="32"/>
          <w:szCs w:val="30"/>
        </w:rPr>
      </w:pPr>
      <w:r>
        <w:rPr>
          <w:rFonts w:cs="仿宋" w:asciiTheme="minorEastAsia" w:hAnsiTheme="minorEastAsia" w:eastAsiaTheme="minorEastAsia"/>
          <w:b/>
          <w:bCs/>
          <w:kern w:val="0"/>
          <w:sz w:val="32"/>
          <w:szCs w:val="30"/>
        </w:rPr>
        <w:t>第五章</w:t>
      </w:r>
      <w:r>
        <w:rPr>
          <w:rFonts w:hint="eastAsia" w:cs="仿宋" w:asciiTheme="minorEastAsia" w:hAnsiTheme="minorEastAsia" w:eastAsiaTheme="minorEastAsia"/>
          <w:b/>
          <w:bCs/>
          <w:kern w:val="0"/>
          <w:sz w:val="32"/>
          <w:szCs w:val="30"/>
        </w:rPr>
        <w:t xml:space="preserve"> </w:t>
      </w:r>
      <w:r>
        <w:rPr>
          <w:rFonts w:cs="仿宋" w:asciiTheme="minorEastAsia" w:hAnsiTheme="minorEastAsia" w:eastAsiaTheme="minorEastAsia"/>
          <w:b/>
          <w:bCs/>
          <w:kern w:val="0"/>
          <w:sz w:val="32"/>
          <w:szCs w:val="30"/>
        </w:rPr>
        <w:t>竞标文</w:t>
      </w:r>
      <w:r>
        <w:rPr>
          <w:rFonts w:hint="eastAsia" w:cs="仿宋" w:asciiTheme="minorEastAsia" w:hAnsiTheme="minorEastAsia" w:eastAsiaTheme="minorEastAsia"/>
          <w:b/>
          <w:bCs/>
          <w:kern w:val="0"/>
          <w:sz w:val="32"/>
          <w:szCs w:val="30"/>
        </w:rPr>
        <w:t>件</w:t>
      </w:r>
      <w:r>
        <w:rPr>
          <w:rFonts w:cs="仿宋" w:asciiTheme="minorEastAsia" w:hAnsiTheme="minorEastAsia" w:eastAsiaTheme="minorEastAsia"/>
          <w:b/>
          <w:bCs/>
          <w:kern w:val="0"/>
          <w:sz w:val="32"/>
          <w:szCs w:val="30"/>
        </w:rPr>
        <w:t>的递交</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按</w:t>
      </w:r>
      <w:r>
        <w:rPr>
          <w:rFonts w:cs="仿宋" w:asciiTheme="minorEastAsia" w:hAnsiTheme="minorEastAsia" w:eastAsiaTheme="minorEastAsia"/>
          <w:bCs/>
          <w:kern w:val="0"/>
          <w:sz w:val="28"/>
          <w:szCs w:val="30"/>
        </w:rPr>
        <w:t>第</w:t>
      </w:r>
      <w:r>
        <w:rPr>
          <w:rFonts w:hint="eastAsia" w:cs="仿宋" w:asciiTheme="minorEastAsia" w:hAnsiTheme="minorEastAsia" w:eastAsiaTheme="minorEastAsia"/>
          <w:bCs/>
          <w:kern w:val="0"/>
          <w:sz w:val="28"/>
          <w:szCs w:val="30"/>
        </w:rPr>
        <w:t>一</w:t>
      </w:r>
      <w:r>
        <w:rPr>
          <w:rFonts w:cs="仿宋" w:asciiTheme="minorEastAsia" w:hAnsiTheme="minorEastAsia" w:eastAsiaTheme="minorEastAsia"/>
          <w:bCs/>
          <w:kern w:val="0"/>
          <w:sz w:val="28"/>
          <w:szCs w:val="30"/>
        </w:rPr>
        <w:t>、二章</w:t>
      </w:r>
      <w:r>
        <w:rPr>
          <w:rFonts w:hint="eastAsia" w:cs="仿宋" w:asciiTheme="minorEastAsia" w:hAnsiTheme="minorEastAsia" w:eastAsiaTheme="minorEastAsia"/>
          <w:bCs/>
          <w:kern w:val="0"/>
          <w:sz w:val="28"/>
          <w:szCs w:val="30"/>
        </w:rPr>
        <w:t>竞争</w:t>
      </w:r>
      <w:r>
        <w:rPr>
          <w:rFonts w:cs="仿宋" w:asciiTheme="minorEastAsia" w:hAnsiTheme="minorEastAsia" w:eastAsiaTheme="minorEastAsia"/>
          <w:bCs/>
          <w:kern w:val="0"/>
          <w:sz w:val="28"/>
          <w:szCs w:val="30"/>
        </w:rPr>
        <w:t>性谈判</w:t>
      </w:r>
      <w:r>
        <w:rPr>
          <w:rFonts w:hint="eastAsia" w:cs="仿宋" w:asciiTheme="minorEastAsia" w:hAnsiTheme="minorEastAsia" w:eastAsiaTheme="minorEastAsia"/>
          <w:bCs/>
          <w:kern w:val="0"/>
          <w:sz w:val="28"/>
          <w:szCs w:val="30"/>
        </w:rPr>
        <w:t>公告</w:t>
      </w:r>
      <w:r>
        <w:rPr>
          <w:rFonts w:cs="仿宋" w:asciiTheme="minorEastAsia" w:hAnsiTheme="minorEastAsia" w:eastAsiaTheme="minorEastAsia"/>
          <w:bCs/>
          <w:kern w:val="0"/>
          <w:sz w:val="28"/>
          <w:szCs w:val="30"/>
        </w:rPr>
        <w:t>、须知</w:t>
      </w:r>
      <w:r>
        <w:rPr>
          <w:rFonts w:hint="eastAsia" w:cs="仿宋" w:asciiTheme="minorEastAsia" w:hAnsiTheme="minorEastAsia" w:eastAsiaTheme="minorEastAsia"/>
          <w:bCs/>
          <w:kern w:val="0"/>
          <w:sz w:val="28"/>
          <w:szCs w:val="30"/>
        </w:rPr>
        <w:t>中</w:t>
      </w:r>
      <w:r>
        <w:rPr>
          <w:rFonts w:cs="仿宋" w:asciiTheme="minorEastAsia" w:hAnsiTheme="minorEastAsia" w:eastAsiaTheme="minorEastAsia"/>
          <w:bCs/>
          <w:kern w:val="0"/>
          <w:sz w:val="28"/>
          <w:szCs w:val="30"/>
        </w:rPr>
        <w:t>相关条款要求</w:t>
      </w:r>
      <w:r>
        <w:rPr>
          <w:rFonts w:hint="eastAsia" w:cs="仿宋" w:asciiTheme="minorEastAsia" w:hAnsiTheme="minorEastAsia" w:eastAsiaTheme="minorEastAsia"/>
          <w:bCs/>
          <w:kern w:val="0"/>
          <w:sz w:val="28"/>
          <w:szCs w:val="30"/>
        </w:rPr>
        <w:t>进行</w:t>
      </w:r>
      <w:r>
        <w:rPr>
          <w:rFonts w:cs="仿宋" w:asciiTheme="minorEastAsia" w:hAnsiTheme="minorEastAsia" w:eastAsiaTheme="minorEastAsia"/>
          <w:bCs/>
          <w:kern w:val="0"/>
          <w:sz w:val="28"/>
          <w:szCs w:val="30"/>
        </w:rPr>
        <w:t>递交。</w:t>
      </w:r>
    </w:p>
    <w:p>
      <w:pPr>
        <w:spacing w:line="520" w:lineRule="exact"/>
        <w:jc w:val="center"/>
        <w:rPr>
          <w:rFonts w:cs="仿宋" w:asciiTheme="minorEastAsia" w:hAnsiTheme="minorEastAsia" w:eastAsiaTheme="minorEastAsia"/>
          <w:b/>
          <w:bCs/>
          <w:kern w:val="0"/>
          <w:sz w:val="32"/>
          <w:szCs w:val="30"/>
        </w:rPr>
      </w:pPr>
      <w:r>
        <w:rPr>
          <w:rFonts w:hint="eastAsia" w:cs="仿宋" w:asciiTheme="minorEastAsia" w:hAnsiTheme="minorEastAsia" w:eastAsiaTheme="minorEastAsia"/>
          <w:bCs/>
          <w:color w:val="000000" w:themeColor="text1"/>
          <w:kern w:val="0"/>
          <w:sz w:val="32"/>
          <w:szCs w:val="30"/>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cs="仿宋" w:asciiTheme="minorEastAsia" w:hAnsiTheme="minorEastAsia" w:eastAsiaTheme="minorEastAsia"/>
          <w:bCs/>
          <w:color w:val="000000" w:themeColor="text1"/>
          <w:kern w:val="0"/>
          <w:sz w:val="32"/>
          <w:szCs w:val="30"/>
          <w14:shadow w14:blurRad="38100" w14:dist="19050" w14:dir="2700000" w14:sx="100000" w14:sy="100000" w14:kx="0" w14:ky="0" w14:algn="tl">
            <w14:schemeClr w14:val="dk1">
              <w14:alpha w14:val="60000"/>
            </w14:schemeClr>
          </w14:shadow>
          <w14:textFill>
            <w14:solidFill>
              <w14:schemeClr w14:val="tx1"/>
            </w14:solidFill>
          </w14:textFill>
        </w:rPr>
        <w:t>第六章</w:t>
      </w:r>
      <w:r>
        <w:rPr>
          <w:rFonts w:hint="eastAsia" w:cs="仿宋" w:asciiTheme="minorEastAsia" w:hAnsiTheme="minorEastAsia" w:eastAsiaTheme="minorEastAsia"/>
          <w:bCs/>
          <w:color w:val="000000" w:themeColor="text1"/>
          <w:kern w:val="0"/>
          <w:sz w:val="32"/>
          <w:szCs w:val="30"/>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cs="仿宋" w:asciiTheme="minorEastAsia" w:hAnsiTheme="minorEastAsia" w:eastAsiaTheme="minorEastAsia"/>
          <w:b/>
          <w:bCs/>
          <w:kern w:val="0"/>
          <w:sz w:val="32"/>
          <w:szCs w:val="30"/>
        </w:rPr>
        <w:t>无效标、废标条款</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一、无效竞标条款</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申请人资格不符合谈判文件规定或未按谈判文件申请人须知内容规定提交资质证件原件的（缺项、漏项均做无效标处理）；</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标书密封不符合谈判文件要求的；</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标书出现重大偏差，未对谈判文件进行实质性响应；</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其它谈判小组认为有必要取消的竞标；</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5</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申请人不参加谈判仪式及质询事宜的；</w:t>
      </w:r>
    </w:p>
    <w:p>
      <w:pPr>
        <w:spacing w:line="520" w:lineRule="exact"/>
        <w:ind w:firstLine="560" w:firstLineChars="200"/>
        <w:rPr>
          <w:rFonts w:cs="仿宋" w:asciiTheme="minorEastAsia" w:hAnsiTheme="minorEastAsia" w:eastAsiaTheme="minorEastAsia"/>
          <w:bCs/>
          <w:kern w:val="0"/>
          <w:sz w:val="28"/>
          <w:szCs w:val="30"/>
        </w:rPr>
      </w:pPr>
      <w:r>
        <w:rPr>
          <w:rFonts w:cs="仿宋" w:asciiTheme="minorEastAsia" w:hAnsiTheme="minorEastAsia" w:eastAsiaTheme="minorEastAsia"/>
          <w:bCs/>
          <w:kern w:val="0"/>
          <w:sz w:val="28"/>
          <w:szCs w:val="30"/>
        </w:rPr>
        <w:t>6</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法律、法规规定的其他情况；</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★申请人未及时参与谈判，视为自动放弃竞标资格。</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二、废标条款</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出现影响招标公正的违法、违规行为的；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申请人的报价均超过了招标预算，采购人不能支付的；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因重大变故，招标任务取消的；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如出现竞标截止时间结束后参加竞标的申请人不足三家的，按照以下原则处理：重新招标。</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在评标期间，出现符合专业条件的申请人或者对竞争性谈判文件做出实质响应的申请人不足三家情形的，参照执行。</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三</w:t>
      </w:r>
      <w:r>
        <w:rPr>
          <w:rFonts w:cs="仿宋" w:asciiTheme="minorEastAsia" w:hAnsiTheme="minorEastAsia" w:eastAsiaTheme="minorEastAsia"/>
          <w:b/>
          <w:bCs/>
          <w:kern w:val="0"/>
          <w:sz w:val="30"/>
          <w:szCs w:val="30"/>
        </w:rPr>
        <w:t>、</w:t>
      </w:r>
      <w:r>
        <w:rPr>
          <w:rFonts w:hint="eastAsia" w:cs="仿宋" w:asciiTheme="minorEastAsia" w:hAnsiTheme="minorEastAsia" w:eastAsiaTheme="minorEastAsia"/>
          <w:b/>
          <w:bCs/>
          <w:kern w:val="0"/>
          <w:sz w:val="30"/>
          <w:szCs w:val="30"/>
        </w:rPr>
        <w:t>取消成交候选人资格条款</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提供虚假材料谋取成交的；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采取不正当手段诋毁、排挤其他申请人的；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与采购人、其他申请人或者招标代理机构恶意串通的；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向采购人、招标代理机构行贿或者提供其他不正当利益的；</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5</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法律、法规规定的其他情况。</w:t>
      </w:r>
    </w:p>
    <w:p>
      <w:pPr>
        <w:spacing w:line="520" w:lineRule="exact"/>
        <w:jc w:val="center"/>
        <w:rPr>
          <w:rFonts w:cs="仿宋" w:asciiTheme="minorEastAsia" w:hAnsiTheme="minorEastAsia" w:eastAsiaTheme="minorEastAsia"/>
          <w:b/>
          <w:bCs/>
          <w:kern w:val="0"/>
          <w:sz w:val="32"/>
          <w:szCs w:val="30"/>
        </w:rPr>
      </w:pPr>
      <w:r>
        <w:rPr>
          <w:rFonts w:hint="eastAsia" w:cs="仿宋" w:asciiTheme="minorEastAsia" w:hAnsiTheme="minorEastAsia" w:eastAsiaTheme="minorEastAsia"/>
          <w:b/>
          <w:bCs/>
          <w:kern w:val="0"/>
          <w:sz w:val="32"/>
          <w:szCs w:val="30"/>
        </w:rPr>
        <w:t>第</w:t>
      </w:r>
      <w:r>
        <w:rPr>
          <w:rFonts w:cs="仿宋" w:asciiTheme="minorEastAsia" w:hAnsiTheme="minorEastAsia" w:eastAsiaTheme="minorEastAsia"/>
          <w:b/>
          <w:bCs/>
          <w:kern w:val="0"/>
          <w:sz w:val="32"/>
          <w:szCs w:val="30"/>
        </w:rPr>
        <w:t xml:space="preserve">七章 </w:t>
      </w:r>
      <w:r>
        <w:rPr>
          <w:rFonts w:hint="eastAsia" w:cs="仿宋" w:asciiTheme="minorEastAsia" w:hAnsiTheme="minorEastAsia" w:eastAsiaTheme="minorEastAsia"/>
          <w:b/>
          <w:bCs/>
          <w:kern w:val="0"/>
          <w:sz w:val="32"/>
          <w:szCs w:val="30"/>
        </w:rPr>
        <w:t>谈判程序及最终报价</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一</w:t>
      </w:r>
      <w:r>
        <w:rPr>
          <w:rFonts w:cs="仿宋" w:asciiTheme="minorEastAsia" w:hAnsiTheme="minorEastAsia" w:eastAsiaTheme="minorEastAsia"/>
          <w:b/>
          <w:bCs/>
          <w:kern w:val="0"/>
          <w:sz w:val="30"/>
          <w:szCs w:val="30"/>
        </w:rPr>
        <w:t>、</w:t>
      </w:r>
      <w:r>
        <w:rPr>
          <w:rFonts w:hint="eastAsia" w:cs="仿宋" w:asciiTheme="minorEastAsia" w:hAnsiTheme="minorEastAsia" w:eastAsiaTheme="minorEastAsia"/>
          <w:b/>
          <w:bCs/>
          <w:kern w:val="0"/>
          <w:sz w:val="30"/>
          <w:szCs w:val="30"/>
        </w:rPr>
        <w:t>谈判仪式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采购人按谈判文件规定的时间、地点组织竞标谈判。采购人代表、</w:t>
      </w:r>
      <w:r>
        <w:rPr>
          <w:rFonts w:cs="仿宋" w:asciiTheme="minorEastAsia" w:hAnsiTheme="minorEastAsia" w:eastAsiaTheme="minorEastAsia"/>
          <w:bCs/>
          <w:kern w:val="0"/>
          <w:sz w:val="28"/>
          <w:szCs w:val="30"/>
        </w:rPr>
        <w:t>采购人</w:t>
      </w:r>
      <w:r>
        <w:rPr>
          <w:rFonts w:hint="eastAsia" w:cs="仿宋" w:asciiTheme="minorEastAsia" w:hAnsiTheme="minorEastAsia" w:eastAsiaTheme="minorEastAsia"/>
          <w:bCs/>
          <w:kern w:val="0"/>
          <w:sz w:val="28"/>
          <w:szCs w:val="30"/>
        </w:rPr>
        <w:t>纪检部门代表及有关工作人员参加。</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申请人应委派授权代表、技术人员参加谈判活动，参加谈判的代表须持本人身份证件签名报到以证明其出席。</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谈判由采购</w:t>
      </w:r>
      <w:r>
        <w:rPr>
          <w:rFonts w:cs="仿宋" w:asciiTheme="minorEastAsia" w:hAnsiTheme="minorEastAsia" w:eastAsiaTheme="minorEastAsia"/>
          <w:bCs/>
          <w:kern w:val="0"/>
          <w:sz w:val="28"/>
          <w:szCs w:val="30"/>
        </w:rPr>
        <w:t>人</w:t>
      </w:r>
      <w:r>
        <w:rPr>
          <w:rFonts w:hint="eastAsia" w:cs="仿宋" w:asciiTheme="minorEastAsia" w:hAnsiTheme="minorEastAsia" w:eastAsiaTheme="minorEastAsia"/>
          <w:bCs/>
          <w:kern w:val="0"/>
          <w:sz w:val="28"/>
          <w:szCs w:val="30"/>
        </w:rPr>
        <w:t>主持。</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谈判时，由采购</w:t>
      </w:r>
      <w:r>
        <w:rPr>
          <w:rFonts w:cs="仿宋" w:asciiTheme="minorEastAsia" w:hAnsiTheme="minorEastAsia" w:eastAsiaTheme="minorEastAsia"/>
          <w:bCs/>
          <w:kern w:val="0"/>
          <w:sz w:val="28"/>
          <w:szCs w:val="30"/>
        </w:rPr>
        <w:t>人</w:t>
      </w:r>
      <w:r>
        <w:rPr>
          <w:rFonts w:hint="eastAsia" w:cs="仿宋" w:asciiTheme="minorEastAsia" w:hAnsiTheme="minorEastAsia" w:eastAsiaTheme="minorEastAsia"/>
          <w:bCs/>
          <w:kern w:val="0"/>
          <w:sz w:val="28"/>
          <w:szCs w:val="30"/>
        </w:rPr>
        <w:t>、纪检部门代表及申请人代表检查竞</w:t>
      </w:r>
      <w:r>
        <w:rPr>
          <w:rFonts w:cs="仿宋" w:asciiTheme="minorEastAsia" w:hAnsiTheme="minorEastAsia" w:eastAsiaTheme="minorEastAsia"/>
          <w:bCs/>
          <w:kern w:val="0"/>
          <w:sz w:val="28"/>
          <w:szCs w:val="30"/>
        </w:rPr>
        <w:t>标</w:t>
      </w:r>
      <w:r>
        <w:rPr>
          <w:rFonts w:hint="eastAsia" w:cs="仿宋" w:asciiTheme="minorEastAsia" w:hAnsiTheme="minorEastAsia" w:eastAsiaTheme="minorEastAsia"/>
          <w:bCs/>
          <w:kern w:val="0"/>
          <w:sz w:val="28"/>
          <w:szCs w:val="30"/>
        </w:rPr>
        <w:t>文件的密封情况、参与竞标的项目经理或授权委托人是否按时到达开标会议现场。</w:t>
      </w:r>
    </w:p>
    <w:p>
      <w:pPr>
        <w:spacing w:line="520" w:lineRule="exact"/>
        <w:ind w:firstLine="602"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
          <w:bCs/>
          <w:kern w:val="0"/>
          <w:sz w:val="30"/>
          <w:szCs w:val="30"/>
        </w:rPr>
        <w:t>二、谈判小组</w:t>
      </w:r>
      <w:r>
        <w:rPr>
          <w:rFonts w:hint="eastAsia" w:cs="仿宋" w:asciiTheme="minorEastAsia" w:hAnsiTheme="minorEastAsia" w:eastAsiaTheme="minorEastAsia"/>
          <w:bCs/>
          <w:kern w:val="0"/>
          <w:sz w:val="30"/>
          <w:szCs w:val="30"/>
        </w:rPr>
        <w:t xml:space="preserve"> </w:t>
      </w:r>
      <w:r>
        <w:rPr>
          <w:rFonts w:hint="eastAsia" w:cs="仿宋" w:asciiTheme="minorEastAsia" w:hAnsiTheme="minorEastAsia" w:eastAsiaTheme="minorEastAsia"/>
          <w:bCs/>
          <w:kern w:val="0"/>
          <w:sz w:val="28"/>
          <w:szCs w:val="30"/>
        </w:rPr>
        <w:t>采购人将根据本项目的特点，由</w:t>
      </w:r>
      <w:r>
        <w:rPr>
          <w:rFonts w:cs="仿宋" w:asciiTheme="minorEastAsia" w:hAnsiTheme="minorEastAsia" w:eastAsiaTheme="minorEastAsia"/>
          <w:bCs/>
          <w:kern w:val="0"/>
          <w:sz w:val="28"/>
          <w:szCs w:val="30"/>
        </w:rPr>
        <w:t>采购人</w:t>
      </w:r>
      <w:r>
        <w:rPr>
          <w:rFonts w:hint="eastAsia" w:cs="仿宋" w:asciiTheme="minorEastAsia" w:hAnsiTheme="minorEastAsia" w:eastAsiaTheme="minorEastAsia"/>
          <w:bCs/>
          <w:kern w:val="0"/>
          <w:sz w:val="28"/>
          <w:szCs w:val="30"/>
        </w:rPr>
        <w:t>组织</w:t>
      </w:r>
      <w:r>
        <w:rPr>
          <w:rFonts w:cs="仿宋" w:asciiTheme="minorEastAsia" w:hAnsiTheme="minorEastAsia" w:eastAsiaTheme="minorEastAsia"/>
          <w:bCs/>
          <w:kern w:val="0"/>
          <w:sz w:val="28"/>
          <w:szCs w:val="30"/>
        </w:rPr>
        <w:t>，</w:t>
      </w:r>
      <w:r>
        <w:rPr>
          <w:rFonts w:hint="eastAsia" w:cs="仿宋" w:asciiTheme="minorEastAsia" w:hAnsiTheme="minorEastAsia" w:eastAsiaTheme="minorEastAsia"/>
          <w:bCs/>
          <w:kern w:val="0"/>
          <w:sz w:val="28"/>
          <w:szCs w:val="30"/>
        </w:rPr>
        <w:t>在纪检部门等监督下，</w:t>
      </w:r>
      <w:r>
        <w:rPr>
          <w:rFonts w:cs="仿宋" w:asciiTheme="minorEastAsia" w:hAnsiTheme="minorEastAsia" w:eastAsiaTheme="minorEastAsia"/>
          <w:bCs/>
          <w:kern w:val="0"/>
          <w:sz w:val="28"/>
          <w:szCs w:val="30"/>
        </w:rPr>
        <w:t>由采购人相关专业技术人员组成</w:t>
      </w:r>
      <w:r>
        <w:rPr>
          <w:rFonts w:hint="eastAsia" w:cs="仿宋" w:asciiTheme="minorEastAsia" w:hAnsiTheme="minorEastAsia" w:eastAsiaTheme="minorEastAsia"/>
          <w:bCs/>
          <w:kern w:val="0"/>
          <w:sz w:val="28"/>
          <w:szCs w:val="30"/>
        </w:rPr>
        <w:t>建谈判小组，其中有关技术、经济等方面的技术代表3人及以上单数组成。谈判小组将在监督部门的监督下独立完成评标工作，负责对竞标文件进行审查、质疑、评审、推选成交候选人。</w:t>
      </w:r>
    </w:p>
    <w:p>
      <w:pPr>
        <w:spacing w:line="520" w:lineRule="exact"/>
        <w:ind w:firstLine="602"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
          <w:bCs/>
          <w:kern w:val="0"/>
          <w:sz w:val="30"/>
          <w:szCs w:val="30"/>
        </w:rPr>
        <w:t xml:space="preserve">三、谈判原则 </w:t>
      </w:r>
      <w:r>
        <w:rPr>
          <w:rFonts w:hint="eastAsia" w:cs="仿宋" w:asciiTheme="minorEastAsia" w:hAnsiTheme="minorEastAsia" w:eastAsiaTheme="minorEastAsia"/>
          <w:bCs/>
          <w:kern w:val="0"/>
          <w:sz w:val="28"/>
          <w:szCs w:val="30"/>
        </w:rPr>
        <w:t>“公开、公平、公正、择优、效益”为本次评标的基本原则，谈判小组将按照这一原则的要求，公正、平等地对待各申请人。</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四、谈判程序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谈判小组首先对各竞标文件进行资格性审查和符合性审查，未通过审查的为无效标。</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⑴资格性检查：谈判小组将根据法律法规和谈判文件的规定，对竞标文件的资格证明文件等进行审查，以确定申请人是否具备竞争性谈判资格。</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⑵符合性检查：依据谈判文件的规定，从竞标文件的有效性、完整性和对谈判文件的响应程度进行审查，以确定是否对谈判文件的要求作出了实质性的响应，对存在重大偏离的竞标文件将被拒绝。所谓重大偏离是指申请人竞标文件中所述技术参数、质量、数量、报价</w:t>
      </w:r>
      <w:r>
        <w:rPr>
          <w:rFonts w:cs="仿宋" w:asciiTheme="minorEastAsia" w:hAnsiTheme="minorEastAsia" w:eastAsiaTheme="minorEastAsia"/>
          <w:bCs/>
          <w:kern w:val="0"/>
          <w:sz w:val="28"/>
          <w:szCs w:val="30"/>
        </w:rPr>
        <w:t>、</w:t>
      </w:r>
      <w:r>
        <w:rPr>
          <w:rFonts w:hint="eastAsia" w:cs="仿宋" w:asciiTheme="minorEastAsia" w:hAnsiTheme="minorEastAsia" w:eastAsiaTheme="minorEastAsia"/>
          <w:bCs/>
          <w:kern w:val="0"/>
          <w:sz w:val="28"/>
          <w:szCs w:val="30"/>
        </w:rPr>
        <w:t>工期等明显不能满足谈判文件要求。重大偏离的认定须经竞争性谈判小组三分之二以上同意。</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谈判小组判断“竞标文件”的响应性，仅基于“竞标文件”本身而不靠外部证据。谈判小组将拒绝被确定为非实质性响应的申请人。申请人不能通过修正或撤销不符之处，而使其成为实质性响应。</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谈判小组根据谈判文件要求，讨论、通过谈判工作流程和谈判要点。</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采购</w:t>
      </w:r>
      <w:r>
        <w:rPr>
          <w:rFonts w:cs="仿宋" w:asciiTheme="minorEastAsia" w:hAnsiTheme="minorEastAsia" w:eastAsiaTheme="minorEastAsia"/>
          <w:bCs/>
          <w:kern w:val="0"/>
          <w:sz w:val="28"/>
          <w:szCs w:val="30"/>
        </w:rPr>
        <w:t>人</w:t>
      </w:r>
      <w:r>
        <w:rPr>
          <w:rFonts w:hint="eastAsia" w:cs="仿宋" w:asciiTheme="minorEastAsia" w:hAnsiTheme="minorEastAsia" w:eastAsiaTheme="minorEastAsia"/>
          <w:bCs/>
          <w:kern w:val="0"/>
          <w:sz w:val="28"/>
          <w:szCs w:val="30"/>
        </w:rPr>
        <w:t>按照签到顺序通知有效申请人谈判。</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5</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围绕谈判要点，谈判评标小组全体成员集中与各个有效申请人分别进行谈判。逐家谈判一次为一个轮次，谈判轮次原则上为一轮， 具体由谈判小组视情况决定。</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6</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谈判文件有较大变动的，谈判小组将以书面形式通知所有参加谈判的申请人。</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 xml:space="preserve">五、最终报价 </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谈判结束后，谈判小组将要求所有有效标申请人在规定时间内确定最终报价及服务承诺。</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★参与二次报价及服务承诺的人员须是竞标单位法定代表人或其授权代表（核对身份证原件</w:t>
      </w:r>
      <w:r>
        <w:rPr>
          <w:rFonts w:cs="仿宋" w:asciiTheme="minorEastAsia" w:hAnsiTheme="minorEastAsia" w:eastAsiaTheme="minorEastAsia"/>
          <w:bCs/>
          <w:kern w:val="0"/>
          <w:sz w:val="28"/>
          <w:szCs w:val="30"/>
        </w:rPr>
        <w:t>）</w:t>
      </w:r>
      <w:r>
        <w:rPr>
          <w:rFonts w:hint="eastAsia" w:cs="仿宋" w:asciiTheme="minorEastAsia" w:hAnsiTheme="minorEastAsia" w:eastAsiaTheme="minorEastAsia"/>
          <w:bCs/>
          <w:kern w:val="0"/>
          <w:sz w:val="28"/>
          <w:szCs w:val="30"/>
        </w:rPr>
        <w:t>。</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六、比较与评价</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谈判小组将按谈判文件中规定的评标方法和标准，仅对在实质上响应谈判文件要求的竞标文件进行评估和比较。</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推荐成交候选人名单。选择经评审的最终竞标价格最低（竞标价格低于成本的除外）的申请人推荐为成交候选申请人。</w:t>
      </w:r>
    </w:p>
    <w:p>
      <w:pPr>
        <w:spacing w:line="520" w:lineRule="exact"/>
        <w:ind w:firstLine="602" w:firstLineChars="200"/>
        <w:rPr>
          <w:rFonts w:cs="仿宋" w:asciiTheme="minorEastAsia" w:hAnsiTheme="minorEastAsia" w:eastAsiaTheme="minorEastAsia"/>
          <w:b/>
          <w:bCs/>
          <w:kern w:val="0"/>
          <w:sz w:val="30"/>
          <w:szCs w:val="30"/>
        </w:rPr>
      </w:pPr>
      <w:r>
        <w:rPr>
          <w:rFonts w:hint="eastAsia" w:cs="仿宋" w:asciiTheme="minorEastAsia" w:hAnsiTheme="minorEastAsia" w:eastAsiaTheme="minorEastAsia"/>
          <w:b/>
          <w:bCs/>
          <w:kern w:val="0"/>
          <w:sz w:val="30"/>
          <w:szCs w:val="30"/>
        </w:rPr>
        <w:t>七、谈判过程保密</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1</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在宣布成交结果之前，凡属于审查、澄清、评价、比较谈判文件等有关信息，相关当事人均不得泄露给任何谈判申请人或与谈判工作无关的人员。</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2</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竞标申请人不得探听上述信息，不得以任何行为影响谈判过程，否则其竞标文件将被作为无效竞标文件。</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3</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在谈判期间，采</w:t>
      </w:r>
      <w:r>
        <w:rPr>
          <w:rFonts w:cs="仿宋" w:asciiTheme="minorEastAsia" w:hAnsiTheme="minorEastAsia" w:eastAsiaTheme="minorEastAsia"/>
          <w:bCs/>
          <w:kern w:val="0"/>
          <w:sz w:val="28"/>
          <w:szCs w:val="30"/>
        </w:rPr>
        <w:t>购人</w:t>
      </w:r>
      <w:r>
        <w:rPr>
          <w:rFonts w:hint="eastAsia" w:cs="仿宋" w:asciiTheme="minorEastAsia" w:hAnsiTheme="minorEastAsia" w:eastAsiaTheme="minorEastAsia"/>
          <w:bCs/>
          <w:kern w:val="0"/>
          <w:sz w:val="28"/>
          <w:szCs w:val="30"/>
        </w:rPr>
        <w:t>将有专门工作人员与竞标申请人进行联络。</w:t>
      </w:r>
    </w:p>
    <w:p>
      <w:pPr>
        <w:spacing w:line="520" w:lineRule="exact"/>
        <w:ind w:firstLine="560" w:firstLineChars="200"/>
        <w:rPr>
          <w:rFonts w:cs="仿宋" w:asciiTheme="minorEastAsia" w:hAnsiTheme="minorEastAsia" w:eastAsiaTheme="minorEastAsia"/>
          <w:bCs/>
          <w:kern w:val="0"/>
          <w:sz w:val="28"/>
          <w:szCs w:val="30"/>
        </w:rPr>
      </w:pPr>
      <w:r>
        <w:rPr>
          <w:rFonts w:hint="eastAsia" w:cs="仿宋" w:asciiTheme="minorEastAsia" w:hAnsiTheme="minorEastAsia" w:eastAsiaTheme="minorEastAsia"/>
          <w:bCs/>
          <w:kern w:val="0"/>
          <w:sz w:val="28"/>
          <w:szCs w:val="30"/>
        </w:rPr>
        <w:t>4</w:t>
      </w:r>
      <w:r>
        <w:rPr>
          <w:rFonts w:hint="eastAsia" w:cs="仿宋" w:asciiTheme="minorEastAsia" w:hAnsiTheme="minorEastAsia" w:eastAsiaTheme="minorEastAsia"/>
          <w:bCs/>
          <w:kern w:val="0"/>
          <w:sz w:val="28"/>
          <w:szCs w:val="30"/>
          <w:lang w:val="en-US" w:eastAsia="zh-CN"/>
        </w:rPr>
        <w:t>.</w:t>
      </w:r>
      <w:r>
        <w:rPr>
          <w:rFonts w:hint="eastAsia" w:cs="仿宋" w:asciiTheme="minorEastAsia" w:hAnsiTheme="minorEastAsia" w:eastAsiaTheme="minorEastAsia"/>
          <w:bCs/>
          <w:kern w:val="0"/>
          <w:sz w:val="28"/>
          <w:szCs w:val="30"/>
        </w:rPr>
        <w:t>采购人和谈判小组不向未成交的竞标申请人解释未成交原因，也不对谈判过程中的细节问题进行公布。</w:t>
      </w:r>
    </w:p>
    <w:p>
      <w:pPr>
        <w:tabs>
          <w:tab w:val="left" w:pos="1546"/>
        </w:tabs>
        <w:autoSpaceDE w:val="0"/>
        <w:autoSpaceDN w:val="0"/>
        <w:adjustRightInd w:val="0"/>
        <w:spacing w:line="520" w:lineRule="exact"/>
        <w:ind w:firstLine="602" w:firstLineChars="200"/>
        <w:jc w:val="left"/>
        <w:rPr>
          <w:rFonts w:asciiTheme="minorEastAsia" w:hAnsiTheme="minorEastAsia" w:eastAsiaTheme="minorEastAsia"/>
          <w:b/>
          <w:sz w:val="30"/>
          <w:szCs w:val="30"/>
          <w:lang w:val="zh-CN"/>
        </w:rPr>
      </w:pPr>
      <w:r>
        <w:rPr>
          <w:rFonts w:hint="eastAsia" w:cs="仿宋" w:asciiTheme="minorEastAsia" w:hAnsiTheme="minorEastAsia" w:eastAsiaTheme="minorEastAsia"/>
          <w:b/>
          <w:bCs/>
          <w:sz w:val="30"/>
          <w:szCs w:val="30"/>
        </w:rPr>
        <w:t>八、</w:t>
      </w:r>
      <w:r>
        <w:rPr>
          <w:rFonts w:hint="eastAsia" w:asciiTheme="minorEastAsia" w:hAnsiTheme="minorEastAsia" w:eastAsiaTheme="minorEastAsia"/>
          <w:b/>
          <w:sz w:val="30"/>
          <w:szCs w:val="30"/>
          <w:lang w:val="zh-CN"/>
        </w:rPr>
        <w:t>评标方法：</w:t>
      </w:r>
    </w:p>
    <w:p>
      <w:pPr>
        <w:tabs>
          <w:tab w:val="left" w:pos="1546"/>
        </w:tabs>
        <w:autoSpaceDE w:val="0"/>
        <w:autoSpaceDN w:val="0"/>
        <w:adjustRightInd w:val="0"/>
        <w:ind w:firstLine="560" w:firstLineChars="200"/>
        <w:jc w:val="left"/>
        <w:rPr>
          <w:rFonts w:asciiTheme="minorEastAsia" w:hAnsiTheme="minorEastAsia" w:eastAsiaTheme="minorEastAsia"/>
          <w:sz w:val="28"/>
          <w:szCs w:val="30"/>
        </w:rPr>
      </w:pPr>
      <w:r>
        <w:rPr>
          <w:rFonts w:hint="eastAsia" w:asciiTheme="minorEastAsia" w:hAnsiTheme="minorEastAsia" w:eastAsiaTheme="minorEastAsia"/>
          <w:sz w:val="28"/>
          <w:szCs w:val="30"/>
        </w:rPr>
        <w:t>评分标准（经评审的最低价法）</w:t>
      </w:r>
      <w:r>
        <w:rPr>
          <w:rFonts w:asciiTheme="minorEastAsia" w:hAnsiTheme="minorEastAsia" w:eastAsiaTheme="minorEastAsia"/>
          <w:sz w:val="28"/>
          <w:szCs w:val="30"/>
        </w:rPr>
        <w:t>：</w:t>
      </w:r>
      <w:r>
        <w:rPr>
          <w:rFonts w:hint="eastAsia" w:asciiTheme="minorEastAsia" w:hAnsiTheme="minorEastAsia" w:eastAsiaTheme="minorEastAsia"/>
          <w:sz w:val="28"/>
          <w:szCs w:val="30"/>
        </w:rPr>
        <w:t>本项目采用经评审的最低竞标价法，评标委员会严格按照谈判文件规定的标准和要求，对通过资格性、符合性审查的合格申请人进行竞争性谈判，并对各竞标文件进行综合评审。</w:t>
      </w:r>
      <w:bookmarkStart w:id="1" w:name="_Toc82869863"/>
      <w:bookmarkStart w:id="2" w:name="_Toc117071224"/>
    </w:p>
    <w:p>
      <w:pPr>
        <w:tabs>
          <w:tab w:val="left" w:pos="1546"/>
        </w:tabs>
        <w:autoSpaceDE w:val="0"/>
        <w:autoSpaceDN w:val="0"/>
        <w:adjustRightInd w:val="0"/>
        <w:ind w:firstLine="562" w:firstLineChars="200"/>
        <w:jc w:val="left"/>
        <w:rPr>
          <w:rFonts w:asciiTheme="minorEastAsia" w:hAnsiTheme="minorEastAsia" w:eastAsiaTheme="minorEastAsia"/>
          <w:b/>
          <w:sz w:val="28"/>
          <w:szCs w:val="30"/>
        </w:rPr>
      </w:pPr>
      <w:r>
        <w:rPr>
          <w:rFonts w:hint="eastAsia" w:asciiTheme="minorEastAsia" w:hAnsiTheme="minorEastAsia" w:eastAsiaTheme="minorEastAsia"/>
          <w:b/>
          <w:sz w:val="28"/>
          <w:szCs w:val="30"/>
        </w:rPr>
        <w:t>1</w:t>
      </w:r>
      <w:r>
        <w:rPr>
          <w:rFonts w:hint="eastAsia" w:asciiTheme="minorEastAsia" w:hAnsiTheme="minorEastAsia" w:eastAsiaTheme="minorEastAsia"/>
          <w:b/>
          <w:sz w:val="28"/>
          <w:szCs w:val="30"/>
          <w:lang w:val="en-US" w:eastAsia="zh-CN"/>
        </w:rPr>
        <w:t>.</w:t>
      </w:r>
      <w:r>
        <w:rPr>
          <w:rFonts w:asciiTheme="minorEastAsia" w:hAnsiTheme="minorEastAsia" w:eastAsiaTheme="minorEastAsia"/>
          <w:b/>
          <w:sz w:val="28"/>
          <w:szCs w:val="30"/>
        </w:rPr>
        <w:t>资格</w:t>
      </w:r>
      <w:r>
        <w:rPr>
          <w:rFonts w:hint="eastAsia" w:asciiTheme="minorEastAsia" w:hAnsiTheme="minorEastAsia" w:eastAsiaTheme="minorEastAsia"/>
          <w:b/>
          <w:sz w:val="28"/>
          <w:szCs w:val="30"/>
        </w:rPr>
        <w:t>审查</w:t>
      </w:r>
    </w:p>
    <w:p>
      <w:pPr>
        <w:jc w:val="center"/>
        <w:rPr>
          <w:rFonts w:cs="Arial" w:asciiTheme="minorEastAsia" w:hAnsiTheme="minorEastAsia" w:eastAsiaTheme="minorEastAsia"/>
          <w:b/>
          <w:color w:val="000000"/>
          <w:sz w:val="30"/>
          <w:szCs w:val="30"/>
        </w:rPr>
      </w:pPr>
      <w:r>
        <w:rPr>
          <w:rFonts w:hint="eastAsia" w:cs="Arial" w:asciiTheme="minorEastAsia" w:hAnsiTheme="minorEastAsia" w:eastAsiaTheme="minorEastAsia"/>
          <w:b/>
          <w:color w:val="000000"/>
          <w:sz w:val="30"/>
          <w:szCs w:val="30"/>
        </w:rPr>
        <w:t>资格证明资料</w:t>
      </w:r>
      <w:bookmarkEnd w:id="1"/>
      <w:bookmarkEnd w:id="2"/>
      <w:r>
        <w:rPr>
          <w:rFonts w:hint="eastAsia" w:cs="Arial" w:asciiTheme="minorEastAsia" w:hAnsiTheme="minorEastAsia" w:eastAsiaTheme="minorEastAsia"/>
          <w:b/>
          <w:color w:val="000000"/>
          <w:sz w:val="30"/>
          <w:szCs w:val="30"/>
        </w:rPr>
        <w:t>对应表</w:t>
      </w:r>
    </w:p>
    <w:tbl>
      <w:tblPr>
        <w:tblStyle w:val="2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53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61" w:type="dxa"/>
            <w:vAlign w:val="center"/>
          </w:tcPr>
          <w:p>
            <w:pPr>
              <w:jc w:val="center"/>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序号</w:t>
            </w:r>
          </w:p>
        </w:tc>
        <w:tc>
          <w:tcPr>
            <w:tcW w:w="3534" w:type="dxa"/>
            <w:vAlign w:val="center"/>
          </w:tcPr>
          <w:p>
            <w:pPr>
              <w:jc w:val="center"/>
              <w:rPr>
                <w:rFonts w:cs="Arial" w:asciiTheme="minorEastAsia" w:hAnsiTheme="minorEastAsia" w:eastAsiaTheme="minorEastAsia"/>
                <w:color w:val="000000"/>
                <w:sz w:val="28"/>
                <w:szCs w:val="30"/>
              </w:rPr>
            </w:pPr>
            <w:r>
              <w:rPr>
                <w:rFonts w:hint="eastAsia" w:cs="仿宋" w:asciiTheme="minorEastAsia" w:hAnsiTheme="minorEastAsia" w:eastAsiaTheme="minorEastAsia"/>
                <w:sz w:val="28"/>
                <w:szCs w:val="30"/>
              </w:rPr>
              <w:t>评审</w:t>
            </w:r>
            <w:r>
              <w:rPr>
                <w:rFonts w:cs="仿宋" w:asciiTheme="minorEastAsia" w:hAnsiTheme="minorEastAsia" w:eastAsiaTheme="minorEastAsia"/>
                <w:sz w:val="28"/>
                <w:szCs w:val="30"/>
              </w:rPr>
              <w:t>因素</w:t>
            </w:r>
          </w:p>
        </w:tc>
        <w:tc>
          <w:tcPr>
            <w:tcW w:w="5103" w:type="dxa"/>
            <w:vAlign w:val="center"/>
          </w:tcPr>
          <w:p>
            <w:pPr>
              <w:jc w:val="center"/>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评审</w:t>
            </w:r>
            <w:r>
              <w:rPr>
                <w:rFonts w:cs="Arial" w:asciiTheme="minorEastAsia" w:hAnsiTheme="minorEastAsia" w:eastAsiaTheme="minorEastAsia"/>
                <w:color w:val="000000"/>
                <w:sz w:val="28"/>
                <w:szCs w:val="3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61" w:type="dxa"/>
            <w:vAlign w:val="center"/>
          </w:tcPr>
          <w:p>
            <w:pPr>
              <w:jc w:val="center"/>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1</w:t>
            </w:r>
          </w:p>
        </w:tc>
        <w:tc>
          <w:tcPr>
            <w:tcW w:w="3534" w:type="dxa"/>
            <w:vAlign w:val="center"/>
          </w:tcPr>
          <w:p>
            <w:pPr>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营业执照</w:t>
            </w:r>
          </w:p>
        </w:tc>
        <w:tc>
          <w:tcPr>
            <w:tcW w:w="5103" w:type="dxa"/>
            <w:vAlign w:val="center"/>
          </w:tcPr>
          <w:p>
            <w:pPr>
              <w:jc w:val="left"/>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861" w:type="dxa"/>
            <w:vAlign w:val="center"/>
          </w:tcPr>
          <w:p>
            <w:pPr>
              <w:jc w:val="center"/>
              <w:rPr>
                <w:rFonts w:hint="eastAsia" w:cs="Arial" w:asciiTheme="minorEastAsia" w:hAnsiTheme="minorEastAsia" w:eastAsiaTheme="minorEastAsia"/>
                <w:color w:val="000000"/>
                <w:sz w:val="28"/>
                <w:szCs w:val="30"/>
                <w:lang w:eastAsia="zh-CN"/>
              </w:rPr>
            </w:pPr>
            <w:r>
              <w:rPr>
                <w:rFonts w:hint="eastAsia" w:cs="Arial" w:asciiTheme="minorEastAsia" w:hAnsiTheme="minorEastAsia" w:eastAsiaTheme="minorEastAsia"/>
                <w:color w:val="000000"/>
                <w:sz w:val="28"/>
                <w:szCs w:val="30"/>
                <w:lang w:val="en-US" w:eastAsia="zh-CN"/>
              </w:rPr>
              <w:t>2</w:t>
            </w:r>
          </w:p>
        </w:tc>
        <w:tc>
          <w:tcPr>
            <w:tcW w:w="3534" w:type="dxa"/>
            <w:vAlign w:val="center"/>
          </w:tcPr>
          <w:p>
            <w:pPr>
              <w:jc w:val="left"/>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业绩</w:t>
            </w:r>
          </w:p>
        </w:tc>
        <w:tc>
          <w:tcPr>
            <w:tcW w:w="5103" w:type="dxa"/>
            <w:vAlign w:val="center"/>
          </w:tcPr>
          <w:p>
            <w:pPr>
              <w:jc w:val="left"/>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是否具有工程施工业绩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61" w:type="dxa"/>
            <w:vAlign w:val="center"/>
          </w:tcPr>
          <w:p>
            <w:pPr>
              <w:jc w:val="center"/>
              <w:rPr>
                <w:rFonts w:hint="eastAsia" w:cs="Arial" w:asciiTheme="minorEastAsia" w:hAnsiTheme="minorEastAsia" w:eastAsiaTheme="minorEastAsia"/>
                <w:color w:val="000000"/>
                <w:sz w:val="28"/>
                <w:szCs w:val="30"/>
                <w:lang w:eastAsia="zh-CN"/>
              </w:rPr>
            </w:pPr>
            <w:r>
              <w:rPr>
                <w:rFonts w:hint="eastAsia" w:cs="Arial" w:asciiTheme="minorEastAsia" w:hAnsiTheme="minorEastAsia" w:eastAsiaTheme="minorEastAsia"/>
                <w:color w:val="000000"/>
                <w:sz w:val="28"/>
                <w:szCs w:val="30"/>
                <w:lang w:val="en-US" w:eastAsia="zh-CN"/>
              </w:rPr>
              <w:t>3</w:t>
            </w:r>
          </w:p>
        </w:tc>
        <w:tc>
          <w:tcPr>
            <w:tcW w:w="3534" w:type="dxa"/>
            <w:vAlign w:val="center"/>
          </w:tcPr>
          <w:p>
            <w:pPr>
              <w:rPr>
                <w:rFonts w:asciiTheme="minorEastAsia" w:hAnsiTheme="minorEastAsia" w:eastAsiaTheme="minorEastAsia"/>
                <w:color w:val="000000"/>
                <w:sz w:val="28"/>
                <w:szCs w:val="30"/>
              </w:rPr>
            </w:pPr>
            <w:r>
              <w:rPr>
                <w:rFonts w:hint="eastAsia" w:asciiTheme="minorEastAsia" w:hAnsiTheme="minorEastAsia" w:eastAsiaTheme="minorEastAsia"/>
                <w:color w:val="000000"/>
                <w:sz w:val="28"/>
                <w:szCs w:val="30"/>
              </w:rPr>
              <w:t>代表人资格和</w:t>
            </w:r>
            <w:r>
              <w:rPr>
                <w:rFonts w:asciiTheme="minorEastAsia" w:hAnsiTheme="minorEastAsia" w:eastAsiaTheme="minorEastAsia"/>
                <w:color w:val="000000"/>
                <w:sz w:val="28"/>
                <w:szCs w:val="30"/>
              </w:rPr>
              <w:t>委托代理人资格</w:t>
            </w:r>
          </w:p>
        </w:tc>
        <w:tc>
          <w:tcPr>
            <w:tcW w:w="5103" w:type="dxa"/>
            <w:vAlign w:val="center"/>
          </w:tcPr>
          <w:p>
            <w:pPr>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若有委托代理人，则须提供有效的法定代表人授权书。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61" w:type="dxa"/>
            <w:vAlign w:val="center"/>
          </w:tcPr>
          <w:p>
            <w:pPr>
              <w:jc w:val="center"/>
              <w:rPr>
                <w:rFonts w:hint="eastAsia" w:cs="Arial" w:asciiTheme="minorEastAsia" w:hAnsiTheme="minorEastAsia" w:eastAsiaTheme="minorEastAsia"/>
                <w:color w:val="000000"/>
                <w:sz w:val="28"/>
                <w:szCs w:val="30"/>
                <w:lang w:eastAsia="zh-CN"/>
              </w:rPr>
            </w:pPr>
            <w:r>
              <w:rPr>
                <w:rFonts w:hint="eastAsia" w:cs="Arial" w:asciiTheme="minorEastAsia" w:hAnsiTheme="minorEastAsia" w:eastAsiaTheme="minorEastAsia"/>
                <w:color w:val="000000"/>
                <w:sz w:val="28"/>
                <w:szCs w:val="30"/>
                <w:lang w:val="en-US" w:eastAsia="zh-CN"/>
              </w:rPr>
              <w:t>4</w:t>
            </w:r>
          </w:p>
        </w:tc>
        <w:tc>
          <w:tcPr>
            <w:tcW w:w="3534" w:type="dxa"/>
            <w:vAlign w:val="center"/>
          </w:tcPr>
          <w:p>
            <w:pPr>
              <w:rPr>
                <w:rFonts w:asciiTheme="minorEastAsia" w:hAnsiTheme="minorEastAsia" w:eastAsiaTheme="minorEastAsia"/>
                <w:color w:val="000000"/>
                <w:sz w:val="28"/>
                <w:szCs w:val="30"/>
              </w:rPr>
            </w:pPr>
            <w:r>
              <w:rPr>
                <w:rFonts w:hint="eastAsia" w:cs="仿宋" w:asciiTheme="minorEastAsia" w:hAnsiTheme="minorEastAsia" w:eastAsiaTheme="minorEastAsia"/>
                <w:sz w:val="28"/>
                <w:szCs w:val="30"/>
              </w:rPr>
              <w:t>近三年内无重大违纪违规记录。</w:t>
            </w:r>
          </w:p>
        </w:tc>
        <w:tc>
          <w:tcPr>
            <w:tcW w:w="5103" w:type="dxa"/>
            <w:vAlign w:val="center"/>
          </w:tcPr>
          <w:p>
            <w:pPr>
              <w:jc w:val="center"/>
              <w:rPr>
                <w:rFonts w:cs="Arial" w:asciiTheme="minorEastAsia" w:hAnsiTheme="minorEastAsia" w:eastAsiaTheme="minorEastAsia"/>
                <w:color w:val="000000"/>
                <w:sz w:val="28"/>
                <w:szCs w:val="30"/>
              </w:rPr>
            </w:pPr>
            <w:r>
              <w:rPr>
                <w:rFonts w:hint="eastAsia" w:cs="Arial" w:asciiTheme="minorEastAsia" w:hAnsiTheme="minorEastAsia" w:eastAsiaTheme="minorEastAsia"/>
                <w:color w:val="000000"/>
                <w:sz w:val="28"/>
                <w:szCs w:val="30"/>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61" w:type="dxa"/>
            <w:vAlign w:val="center"/>
          </w:tcPr>
          <w:p>
            <w:pPr>
              <w:jc w:val="center"/>
              <w:rPr>
                <w:rFonts w:hint="eastAsia" w:cs="Arial" w:asciiTheme="minorEastAsia" w:hAnsiTheme="minorEastAsia" w:eastAsiaTheme="minorEastAsia"/>
                <w:color w:val="000000"/>
                <w:sz w:val="28"/>
                <w:szCs w:val="30"/>
                <w:lang w:eastAsia="zh-CN"/>
              </w:rPr>
            </w:pPr>
            <w:r>
              <w:rPr>
                <w:rFonts w:hint="eastAsia" w:cs="Arial" w:asciiTheme="minorEastAsia" w:hAnsiTheme="minorEastAsia" w:eastAsiaTheme="minorEastAsia"/>
                <w:color w:val="000000"/>
                <w:sz w:val="28"/>
                <w:szCs w:val="30"/>
                <w:lang w:val="en-US" w:eastAsia="zh-CN"/>
              </w:rPr>
              <w:t>5</w:t>
            </w:r>
          </w:p>
        </w:tc>
        <w:tc>
          <w:tcPr>
            <w:tcW w:w="3534" w:type="dxa"/>
            <w:vAlign w:val="center"/>
          </w:tcPr>
          <w:p>
            <w:pPr>
              <w:rPr>
                <w:rFonts w:asciiTheme="minorEastAsia" w:hAnsiTheme="minorEastAsia" w:eastAsiaTheme="minorEastAsia"/>
                <w:color w:val="000000"/>
                <w:sz w:val="28"/>
                <w:szCs w:val="30"/>
              </w:rPr>
            </w:pPr>
            <w:r>
              <w:rPr>
                <w:rFonts w:hint="eastAsia" w:asciiTheme="minorEastAsia" w:hAnsiTheme="minorEastAsia" w:eastAsiaTheme="minorEastAsia"/>
                <w:color w:val="000000"/>
                <w:sz w:val="28"/>
                <w:szCs w:val="30"/>
              </w:rPr>
              <w:t>申请人其它资信资料</w:t>
            </w:r>
          </w:p>
        </w:tc>
        <w:tc>
          <w:tcPr>
            <w:tcW w:w="5103" w:type="dxa"/>
            <w:vAlign w:val="center"/>
          </w:tcPr>
          <w:p>
            <w:pPr>
              <w:rPr>
                <w:rFonts w:cs="Arial" w:asciiTheme="minorEastAsia" w:hAnsiTheme="minorEastAsia" w:eastAsiaTheme="minorEastAsia"/>
                <w:color w:val="000000"/>
                <w:sz w:val="28"/>
                <w:szCs w:val="30"/>
              </w:rPr>
            </w:pPr>
          </w:p>
        </w:tc>
      </w:tr>
    </w:tbl>
    <w:p>
      <w:pPr>
        <w:ind w:firstLine="266" w:firstLineChars="95"/>
        <w:rPr>
          <w:rFonts w:asciiTheme="minorEastAsia" w:hAnsiTheme="minorEastAsia" w:eastAsiaTheme="minorEastAsia"/>
          <w:color w:val="000000"/>
          <w:sz w:val="28"/>
          <w:szCs w:val="30"/>
        </w:rPr>
      </w:pPr>
      <w:r>
        <w:rPr>
          <w:rFonts w:hint="eastAsia" w:asciiTheme="minorEastAsia" w:hAnsiTheme="minorEastAsia" w:eastAsiaTheme="minorEastAsia"/>
          <w:color w:val="000000"/>
          <w:sz w:val="28"/>
          <w:szCs w:val="30"/>
        </w:rPr>
        <w:t>注：1）以上审查内容评审结果须全部通过，否则否决其响应文件。</w:t>
      </w:r>
    </w:p>
    <w:p>
      <w:pPr>
        <w:ind w:firstLine="840" w:firstLineChars="300"/>
        <w:rPr>
          <w:rFonts w:asciiTheme="minorEastAsia" w:hAnsiTheme="minorEastAsia" w:eastAsiaTheme="minorEastAsia"/>
          <w:color w:val="000000"/>
          <w:sz w:val="28"/>
          <w:szCs w:val="30"/>
        </w:rPr>
      </w:pPr>
      <w:r>
        <w:rPr>
          <w:rFonts w:asciiTheme="minorEastAsia" w:hAnsiTheme="minorEastAsia" w:eastAsiaTheme="minorEastAsia"/>
          <w:color w:val="000000"/>
          <w:sz w:val="28"/>
          <w:szCs w:val="30"/>
        </w:rPr>
        <w:t>2）</w:t>
      </w:r>
      <w:r>
        <w:rPr>
          <w:rFonts w:hint="eastAsia" w:asciiTheme="minorEastAsia" w:hAnsiTheme="minorEastAsia" w:eastAsiaTheme="minorEastAsia"/>
          <w:sz w:val="28"/>
          <w:szCs w:val="30"/>
        </w:rPr>
        <w:t>申请人</w:t>
      </w:r>
      <w:r>
        <w:rPr>
          <w:rFonts w:hint="eastAsia" w:asciiTheme="minorEastAsia" w:hAnsiTheme="minorEastAsia" w:eastAsiaTheme="minorEastAsia"/>
          <w:color w:val="000000"/>
          <w:sz w:val="28"/>
          <w:szCs w:val="30"/>
        </w:rPr>
        <w:t>可以提供认为需提供的企业其它资信资料。</w:t>
      </w:r>
    </w:p>
    <w:p>
      <w:pPr>
        <w:ind w:firstLine="904" w:firstLineChars="300"/>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2</w:t>
      </w:r>
      <w:r>
        <w:rPr>
          <w:rFonts w:hint="eastAsia" w:asciiTheme="minorEastAsia" w:hAnsiTheme="minorEastAsia" w:eastAsiaTheme="minorEastAsia"/>
          <w:b/>
          <w:sz w:val="30"/>
          <w:szCs w:val="30"/>
          <w:lang w:val="en-US" w:eastAsia="zh-CN"/>
        </w:rPr>
        <w:t>.</w:t>
      </w:r>
      <w:r>
        <w:rPr>
          <w:rFonts w:hint="eastAsia" w:asciiTheme="minorEastAsia" w:hAnsiTheme="minorEastAsia" w:eastAsiaTheme="minorEastAsia"/>
          <w:b/>
          <w:sz w:val="30"/>
          <w:szCs w:val="30"/>
          <w:lang w:val="zh-CN"/>
        </w:rPr>
        <w:t>形式性评审及响应性评审</w:t>
      </w:r>
      <w:r>
        <w:rPr>
          <w:rFonts w:asciiTheme="minorEastAsia" w:hAnsiTheme="minorEastAsia" w:eastAsiaTheme="minorEastAsia"/>
          <w:b/>
          <w:sz w:val="30"/>
          <w:szCs w:val="30"/>
          <w:lang w:val="zh-CN"/>
        </w:rPr>
        <w:br w:type="page"/>
      </w:r>
    </w:p>
    <w:tbl>
      <w:tblPr>
        <w:tblStyle w:val="22"/>
        <w:tblpPr w:leftFromText="180" w:rightFromText="180" w:vertAnchor="page" w:horzAnchor="margin" w:tblpY="1336"/>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3119"/>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autoSpaceDE w:val="0"/>
              <w:autoSpaceDN w:val="0"/>
              <w:adjustRightInd w:val="0"/>
              <w:spacing w:line="360" w:lineRule="auto"/>
              <w:jc w:val="center"/>
              <w:rPr>
                <w:rFonts w:asciiTheme="minorEastAsia" w:hAnsiTheme="minorEastAsia" w:eastAsiaTheme="minorEastAsia"/>
                <w:b/>
                <w:sz w:val="24"/>
                <w:szCs w:val="30"/>
                <w:lang w:val="zh-CN"/>
              </w:rPr>
            </w:pPr>
            <w:r>
              <w:rPr>
                <w:rFonts w:hint="eastAsia" w:asciiTheme="minorEastAsia" w:hAnsiTheme="minorEastAsia" w:eastAsiaTheme="minorEastAsia"/>
                <w:b/>
                <w:sz w:val="24"/>
                <w:szCs w:val="30"/>
                <w:lang w:val="zh-CN"/>
              </w:rPr>
              <w:t>序号</w:t>
            </w:r>
          </w:p>
        </w:tc>
        <w:tc>
          <w:tcPr>
            <w:tcW w:w="3119" w:type="dxa"/>
          </w:tcPr>
          <w:p>
            <w:pPr>
              <w:autoSpaceDE w:val="0"/>
              <w:autoSpaceDN w:val="0"/>
              <w:adjustRightInd w:val="0"/>
              <w:spacing w:line="360" w:lineRule="auto"/>
              <w:jc w:val="center"/>
              <w:rPr>
                <w:rFonts w:asciiTheme="minorEastAsia" w:hAnsiTheme="minorEastAsia" w:eastAsiaTheme="minorEastAsia"/>
                <w:b/>
                <w:sz w:val="24"/>
                <w:szCs w:val="30"/>
                <w:lang w:val="zh-CN"/>
              </w:rPr>
            </w:pPr>
            <w:r>
              <w:rPr>
                <w:rFonts w:hint="eastAsia" w:asciiTheme="minorEastAsia" w:hAnsiTheme="minorEastAsia" w:eastAsiaTheme="minorEastAsia"/>
                <w:b/>
                <w:sz w:val="24"/>
                <w:szCs w:val="30"/>
                <w:lang w:val="zh-CN"/>
              </w:rPr>
              <w:t>评审因素</w:t>
            </w:r>
          </w:p>
        </w:tc>
        <w:tc>
          <w:tcPr>
            <w:tcW w:w="6095" w:type="dxa"/>
          </w:tcPr>
          <w:p>
            <w:pPr>
              <w:autoSpaceDE w:val="0"/>
              <w:autoSpaceDN w:val="0"/>
              <w:adjustRightInd w:val="0"/>
              <w:spacing w:line="360" w:lineRule="auto"/>
              <w:jc w:val="left"/>
              <w:rPr>
                <w:rFonts w:asciiTheme="minorEastAsia" w:hAnsiTheme="minorEastAsia" w:eastAsiaTheme="minorEastAsia"/>
                <w:b/>
                <w:sz w:val="24"/>
                <w:szCs w:val="30"/>
                <w:lang w:val="zh-CN"/>
              </w:rPr>
            </w:pPr>
            <w:r>
              <w:rPr>
                <w:rFonts w:hint="eastAsia" w:asciiTheme="minorEastAsia" w:hAnsiTheme="minorEastAsia" w:eastAsiaTheme="minorEastAsia"/>
                <w:b/>
                <w:sz w:val="24"/>
                <w:szCs w:val="30"/>
                <w:lang w:val="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1</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申请人名称</w:t>
            </w:r>
          </w:p>
        </w:tc>
        <w:tc>
          <w:tcPr>
            <w:tcW w:w="6095"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与营业执照及相关证件是否不一致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2</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响应文件</w:t>
            </w:r>
          </w:p>
        </w:tc>
        <w:tc>
          <w:tcPr>
            <w:tcW w:w="6095"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响应文件未按竞争性谈判文件要求加盖公章或无法人签字或签字无法人有效委托书的签字盖章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3</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材料真实性</w:t>
            </w:r>
          </w:p>
        </w:tc>
        <w:tc>
          <w:tcPr>
            <w:tcW w:w="6095"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提供虚假资料的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4</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响应文件完整性</w:t>
            </w:r>
          </w:p>
        </w:tc>
        <w:tc>
          <w:tcPr>
            <w:tcW w:w="6095"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未按竞争性谈判文件要求的全部内容编制、内容缺项的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2" w:hRule="atLeast"/>
        </w:trPr>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5</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报价表</w:t>
            </w:r>
          </w:p>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及</w:t>
            </w:r>
            <w:r>
              <w:rPr>
                <w:rFonts w:cs="Arial" w:asciiTheme="minorEastAsia" w:hAnsiTheme="minorEastAsia" w:eastAsiaTheme="minorEastAsia"/>
                <w:color w:val="000000"/>
                <w:sz w:val="24"/>
                <w:szCs w:val="30"/>
              </w:rPr>
              <w:t>报</w:t>
            </w:r>
            <w:r>
              <w:rPr>
                <w:rFonts w:hint="eastAsia" w:cs="Arial" w:asciiTheme="minorEastAsia" w:hAnsiTheme="minorEastAsia" w:eastAsiaTheme="minorEastAsia"/>
                <w:color w:val="000000"/>
                <w:sz w:val="24"/>
                <w:szCs w:val="30"/>
              </w:rPr>
              <w:t>表打印、装订</w:t>
            </w:r>
          </w:p>
        </w:tc>
        <w:tc>
          <w:tcPr>
            <w:tcW w:w="6095"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只能在限价范围内报价，只能有一个有效报价，不得提交选择性报价。</w:t>
            </w:r>
          </w:p>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未按竞争性谈判文件要求打印、装订、签章、密封和标记的，违背竞争性谈判文件规定提供两种或两种以上的报价方案的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6</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报价</w:t>
            </w:r>
            <w:r>
              <w:rPr>
                <w:rFonts w:cs="Arial" w:asciiTheme="minorEastAsia" w:hAnsiTheme="minorEastAsia" w:eastAsiaTheme="minorEastAsia"/>
                <w:color w:val="000000"/>
                <w:sz w:val="24"/>
                <w:szCs w:val="30"/>
              </w:rPr>
              <w:t>方案响应文件</w:t>
            </w:r>
            <w:r>
              <w:rPr>
                <w:rFonts w:hint="eastAsia" w:cs="Arial" w:asciiTheme="minorEastAsia" w:hAnsiTheme="minorEastAsia" w:eastAsiaTheme="minorEastAsia"/>
                <w:color w:val="000000"/>
                <w:sz w:val="24"/>
                <w:szCs w:val="30"/>
              </w:rPr>
              <w:t>份</w:t>
            </w:r>
            <w:r>
              <w:rPr>
                <w:rFonts w:cs="Arial" w:asciiTheme="minorEastAsia" w:hAnsiTheme="minorEastAsia" w:eastAsiaTheme="minorEastAsia"/>
                <w:color w:val="000000"/>
                <w:sz w:val="24"/>
                <w:szCs w:val="30"/>
              </w:rPr>
              <w:t>数</w:t>
            </w:r>
          </w:p>
        </w:tc>
        <w:tc>
          <w:tcPr>
            <w:tcW w:w="6095"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未按竞争性谈判文件规定足额提供响应文件份数的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4"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7</w:t>
            </w:r>
          </w:p>
        </w:tc>
        <w:tc>
          <w:tcPr>
            <w:tcW w:w="3119"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响应</w:t>
            </w:r>
            <w:r>
              <w:rPr>
                <w:rFonts w:cs="Arial" w:asciiTheme="minorEastAsia" w:hAnsiTheme="minorEastAsia" w:eastAsiaTheme="minorEastAsia"/>
                <w:color w:val="000000"/>
                <w:sz w:val="24"/>
                <w:szCs w:val="30"/>
              </w:rPr>
              <w:t>文件技术参数、质量、工期</w:t>
            </w:r>
            <w:r>
              <w:rPr>
                <w:rFonts w:hint="eastAsia" w:cs="Arial" w:asciiTheme="minorEastAsia" w:hAnsiTheme="minorEastAsia" w:eastAsiaTheme="minorEastAsia"/>
                <w:color w:val="000000"/>
                <w:sz w:val="24"/>
                <w:szCs w:val="30"/>
              </w:rPr>
              <w:t>的响应</w:t>
            </w:r>
          </w:p>
        </w:tc>
        <w:tc>
          <w:tcPr>
            <w:tcW w:w="6095" w:type="dxa"/>
          </w:tcPr>
          <w:p>
            <w:pPr>
              <w:spacing w:line="360" w:lineRule="auto"/>
              <w:jc w:val="left"/>
              <w:rPr>
                <w:rFonts w:cs="Arial" w:asciiTheme="minorEastAsia" w:hAnsiTheme="minorEastAsia" w:eastAsiaTheme="minorEastAsia"/>
                <w:color w:val="000000"/>
                <w:sz w:val="24"/>
                <w:szCs w:val="30"/>
              </w:rPr>
            </w:pPr>
            <w:r>
              <w:rPr>
                <w:rFonts w:hint="eastAsia" w:cs="Arial" w:asciiTheme="minorEastAsia" w:hAnsiTheme="minorEastAsia" w:eastAsiaTheme="minorEastAsia"/>
                <w:color w:val="000000"/>
                <w:sz w:val="24"/>
                <w:szCs w:val="30"/>
              </w:rPr>
              <w:t>未</w:t>
            </w:r>
            <w:r>
              <w:rPr>
                <w:rFonts w:cs="Arial" w:asciiTheme="minorEastAsia" w:hAnsiTheme="minorEastAsia" w:eastAsiaTheme="minorEastAsia"/>
                <w:color w:val="000000"/>
                <w:sz w:val="24"/>
                <w:szCs w:val="30"/>
              </w:rPr>
              <w:t>按谈判文件要求响应的</w:t>
            </w:r>
          </w:p>
        </w:tc>
      </w:tr>
    </w:tbl>
    <w:p>
      <w:pPr>
        <w:ind w:firstLine="900" w:firstLineChars="300"/>
        <w:rPr>
          <w:rFonts w:asciiTheme="minorEastAsia" w:hAnsiTheme="minorEastAsia" w:eastAsiaTheme="minorEastAsia"/>
          <w:sz w:val="30"/>
          <w:szCs w:val="30"/>
        </w:rPr>
      </w:pPr>
      <w:r>
        <w:rPr>
          <w:rFonts w:asciiTheme="minorEastAsia" w:hAnsiTheme="minorEastAsia" w:eastAsiaTheme="minorEastAsia"/>
          <w:sz w:val="30"/>
          <w:szCs w:val="30"/>
          <w:lang w:val="zh-CN"/>
        </w:rPr>
        <w:t xml:space="preserve"> </w:t>
      </w:r>
      <w:r>
        <w:rPr>
          <w:rFonts w:hint="eastAsia" w:asciiTheme="minorEastAsia" w:hAnsiTheme="minorEastAsia" w:eastAsiaTheme="minorEastAsia"/>
          <w:b/>
          <w:sz w:val="30"/>
          <w:szCs w:val="30"/>
        </w:rPr>
        <w:t>3</w:t>
      </w:r>
      <w:r>
        <w:rPr>
          <w:rFonts w:hint="eastAsia" w:asciiTheme="minorEastAsia" w:hAnsiTheme="minorEastAsia" w:eastAsiaTheme="minorEastAsia"/>
          <w:b/>
          <w:sz w:val="30"/>
          <w:szCs w:val="30"/>
          <w:lang w:val="en-US" w:eastAsia="zh-CN"/>
        </w:rPr>
        <w:t>.</w:t>
      </w:r>
      <w:r>
        <w:rPr>
          <w:rFonts w:asciiTheme="minorEastAsia" w:hAnsiTheme="minorEastAsia" w:eastAsiaTheme="minorEastAsia"/>
          <w:b/>
          <w:sz w:val="30"/>
          <w:szCs w:val="30"/>
        </w:rPr>
        <w:t>报价评审评</w:t>
      </w:r>
    </w:p>
    <w:p>
      <w:pPr>
        <w:spacing w:line="480" w:lineRule="auto"/>
        <w:ind w:firstLine="560" w:firstLineChars="200"/>
        <w:rPr>
          <w:rFonts w:asciiTheme="minorEastAsia" w:hAnsiTheme="minorEastAsia" w:eastAsiaTheme="minorEastAsia"/>
          <w:sz w:val="28"/>
        </w:rPr>
      </w:pPr>
      <w:r>
        <w:rPr>
          <w:rFonts w:asciiTheme="minorEastAsia" w:hAnsiTheme="minorEastAsia" w:eastAsiaTheme="minorEastAsia"/>
          <w:sz w:val="28"/>
        </w:rPr>
        <w:t>标</w:t>
      </w:r>
      <w:r>
        <w:rPr>
          <w:rFonts w:hint="eastAsia" w:asciiTheme="minorEastAsia" w:hAnsiTheme="minorEastAsia" w:eastAsiaTheme="minorEastAsia"/>
          <w:sz w:val="28"/>
        </w:rPr>
        <w:t>审</w:t>
      </w:r>
      <w:r>
        <w:rPr>
          <w:rFonts w:asciiTheme="minorEastAsia" w:hAnsiTheme="minorEastAsia" w:eastAsiaTheme="minorEastAsia"/>
          <w:sz w:val="28"/>
        </w:rPr>
        <w:t>小组在通过审查的供应商中</w:t>
      </w:r>
      <w:r>
        <w:rPr>
          <w:rFonts w:hint="eastAsia" w:asciiTheme="minorEastAsia" w:hAnsiTheme="minorEastAsia" w:eastAsiaTheme="minorEastAsia"/>
          <w:sz w:val="28"/>
        </w:rPr>
        <w:t>按有效申请人最终竞标报价从低到高顺序确定3名成交候选人，供应商得分若相同，则抽签确定成交供应商。</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九、成交及合同签订</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1</w:t>
      </w:r>
      <w:r>
        <w:rPr>
          <w:rFonts w:hint="eastAsia" w:asciiTheme="minorEastAsia" w:hAnsiTheme="minorEastAsia" w:eastAsiaTheme="minorEastAsia"/>
          <w:sz w:val="28"/>
          <w:lang w:val="en-US" w:eastAsia="zh-CN"/>
        </w:rPr>
        <w:t>.</w:t>
      </w:r>
      <w:r>
        <w:rPr>
          <w:rFonts w:hint="eastAsia" w:asciiTheme="minorEastAsia" w:hAnsiTheme="minorEastAsia" w:eastAsiaTheme="minorEastAsia"/>
          <w:sz w:val="28"/>
        </w:rPr>
        <w:t>根据谈判小组对各申请人的竞标情况评审，以经评审的最终最低竞标价格 （竞标价格低于成本的除外）的申请人为第一成交侯选人。</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2</w:t>
      </w:r>
      <w:r>
        <w:rPr>
          <w:rFonts w:hint="eastAsia" w:asciiTheme="minorEastAsia" w:hAnsiTheme="minorEastAsia" w:eastAsiaTheme="minorEastAsia"/>
          <w:sz w:val="28"/>
          <w:lang w:val="en-US" w:eastAsia="zh-CN"/>
        </w:rPr>
        <w:t>.</w:t>
      </w:r>
      <w:r>
        <w:rPr>
          <w:rFonts w:hint="eastAsia" w:asciiTheme="minorEastAsia" w:hAnsiTheme="minorEastAsia" w:eastAsiaTheme="minorEastAsia"/>
          <w:sz w:val="28"/>
        </w:rPr>
        <w:t>原则上确定谈判小组推荐的第一成交候选人为成交人。</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十、确定成</w:t>
      </w:r>
      <w:r>
        <w:rPr>
          <w:rFonts w:asciiTheme="minorEastAsia" w:hAnsiTheme="minorEastAsia" w:eastAsiaTheme="minorEastAsia"/>
          <w:b/>
          <w:sz w:val="30"/>
          <w:szCs w:val="30"/>
        </w:rPr>
        <w:t>交人后</w:t>
      </w:r>
      <w:r>
        <w:rPr>
          <w:rFonts w:hint="eastAsia" w:asciiTheme="minorEastAsia" w:hAnsiTheme="minorEastAsia" w:eastAsiaTheme="minorEastAsia"/>
          <w:b/>
          <w:sz w:val="30"/>
          <w:szCs w:val="30"/>
        </w:rPr>
        <w:t>资格审查</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采购人将在签订合同前对成交候选人是否能圆满地履行合同进行审查。审查包括成交候选人竞标文件中提供的所有资格证明材料原件，成交候选人竞标文件及补充承诺中涉及的其他相关资料原件，以及对本项目实施可能存在风险的其他因素。</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采购人若发现成交候选人在竞标过程中提供虚假证明文件，挂靠资质，故意隐瞒公司不良信誉和财务状况，以及存在可能对合同圆满履行造成风险的其他因素等，则按规定取消其成交资格，并予以处罚。</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如果申请人被确认为不具备执行合同的能力，其竞标将被拒绝。</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在此情况下，采购人将考虑按同样的程序审查下一个成交候选人。</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十一、成交通知书</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1</w:t>
      </w:r>
      <w:r>
        <w:rPr>
          <w:rFonts w:hint="eastAsia" w:asciiTheme="minorEastAsia" w:hAnsiTheme="minorEastAsia" w:eastAsiaTheme="minorEastAsia"/>
          <w:sz w:val="28"/>
          <w:lang w:val="en-US" w:eastAsia="zh-CN"/>
        </w:rPr>
        <w:t>.</w:t>
      </w:r>
      <w:r>
        <w:rPr>
          <w:rFonts w:hint="eastAsia" w:asciiTheme="minorEastAsia" w:hAnsiTheme="minorEastAsia" w:eastAsiaTheme="minorEastAsia"/>
          <w:sz w:val="28"/>
        </w:rPr>
        <w:t>成交结果在招标纪检部门指定信息媒体上发布公告后，采购人将向成交人出具成交通知书。</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2</w:t>
      </w:r>
      <w:r>
        <w:rPr>
          <w:rFonts w:hint="eastAsia" w:asciiTheme="minorEastAsia" w:hAnsiTheme="minorEastAsia" w:eastAsiaTheme="minorEastAsia"/>
          <w:sz w:val="28"/>
          <w:lang w:val="en-US" w:eastAsia="zh-CN"/>
        </w:rPr>
        <w:t>.</w:t>
      </w:r>
      <w:r>
        <w:rPr>
          <w:rFonts w:hint="eastAsia" w:asciiTheme="minorEastAsia" w:hAnsiTheme="minorEastAsia" w:eastAsiaTheme="minorEastAsia"/>
          <w:sz w:val="28"/>
        </w:rPr>
        <w:t>成交人应及时到采购</w:t>
      </w:r>
      <w:r>
        <w:rPr>
          <w:rFonts w:asciiTheme="minorEastAsia" w:hAnsiTheme="minorEastAsia" w:eastAsiaTheme="minorEastAsia"/>
          <w:sz w:val="28"/>
        </w:rPr>
        <w:t>人处</w:t>
      </w:r>
      <w:r>
        <w:rPr>
          <w:rFonts w:hint="eastAsia" w:asciiTheme="minorEastAsia" w:hAnsiTheme="minorEastAsia" w:eastAsiaTheme="minorEastAsia"/>
          <w:sz w:val="28"/>
        </w:rPr>
        <w:t>领取成交通知书，成交通知书是签订合同的依据和组成部分。</w:t>
      </w:r>
    </w:p>
    <w:p>
      <w:pPr>
        <w:spacing w:line="480" w:lineRule="auto"/>
        <w:ind w:firstLine="602" w:firstLineChars="200"/>
        <w:rPr>
          <w:rFonts w:asciiTheme="minorEastAsia" w:hAnsiTheme="minorEastAsia" w:eastAsiaTheme="minorEastAsia"/>
          <w:sz w:val="30"/>
          <w:szCs w:val="30"/>
        </w:rPr>
      </w:pPr>
      <w:r>
        <w:rPr>
          <w:rFonts w:hint="eastAsia" w:asciiTheme="minorEastAsia" w:hAnsiTheme="minorEastAsia" w:eastAsiaTheme="minorEastAsia"/>
          <w:b/>
          <w:sz w:val="30"/>
          <w:szCs w:val="30"/>
        </w:rPr>
        <w:t>十二</w:t>
      </w:r>
      <w:r>
        <w:rPr>
          <w:rFonts w:asciiTheme="minorEastAsia" w:hAnsiTheme="minorEastAsia" w:eastAsiaTheme="minorEastAsia"/>
          <w:b/>
          <w:sz w:val="30"/>
          <w:szCs w:val="30"/>
        </w:rPr>
        <w:t>、</w:t>
      </w:r>
      <w:r>
        <w:rPr>
          <w:rFonts w:hint="eastAsia" w:asciiTheme="minorEastAsia" w:hAnsiTheme="minorEastAsia" w:eastAsiaTheme="minorEastAsia"/>
          <w:sz w:val="30"/>
          <w:szCs w:val="30"/>
        </w:rPr>
        <w:t>签订合同成交人应在规定的时间、地点与采购人签订合同，谈判文件、成交人的竞标文件以及评标过程中有关澄清文件均作为合同附件。</w:t>
      </w:r>
    </w:p>
    <w:p>
      <w:pPr>
        <w:spacing w:line="48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成交人无正当理由未在规定时间内与采购人签订合同的，采购人有权建议取消其成交资格，并按相关法律法规规定处理。</w:t>
      </w:r>
    </w:p>
    <w:p>
      <w:pPr>
        <w:spacing w:line="480" w:lineRule="auto"/>
        <w:ind w:firstLine="562" w:firstLineChars="200"/>
        <w:rPr>
          <w:rFonts w:asciiTheme="minorEastAsia" w:hAnsiTheme="minorEastAsia" w:eastAsiaTheme="minorEastAsia"/>
          <w:sz w:val="28"/>
        </w:rPr>
      </w:pPr>
      <w:r>
        <w:rPr>
          <w:rFonts w:hint="eastAsia" w:asciiTheme="minorEastAsia" w:hAnsiTheme="minorEastAsia" w:eastAsiaTheme="minorEastAsia"/>
          <w:b/>
          <w:sz w:val="28"/>
        </w:rPr>
        <w:t>十三</w:t>
      </w:r>
      <w:r>
        <w:rPr>
          <w:rFonts w:asciiTheme="minorEastAsia" w:hAnsiTheme="minorEastAsia" w:eastAsiaTheme="minorEastAsia"/>
          <w:b/>
          <w:sz w:val="28"/>
        </w:rPr>
        <w:t>、</w:t>
      </w:r>
      <w:r>
        <w:rPr>
          <w:rFonts w:hint="eastAsia" w:asciiTheme="minorEastAsia" w:hAnsiTheme="minorEastAsia" w:eastAsiaTheme="minorEastAsia"/>
          <w:sz w:val="28"/>
        </w:rPr>
        <w:t>签订合同后变更数量的权利，采购人应按照成交价格签订合同，如有需要追加与合同标的相同的货物、工程或服务的，在不改变合同其他条款的前提下，经有关部门审批，可以与成交人签订补充合同，但增加幅度原则</w:t>
      </w:r>
      <w:r>
        <w:rPr>
          <w:rFonts w:asciiTheme="minorEastAsia" w:hAnsiTheme="minorEastAsia" w:eastAsiaTheme="minorEastAsia"/>
          <w:sz w:val="28"/>
        </w:rPr>
        <w:t>上</w:t>
      </w:r>
      <w:r>
        <w:rPr>
          <w:rFonts w:hint="eastAsia" w:asciiTheme="minorEastAsia" w:hAnsiTheme="minorEastAsia" w:eastAsiaTheme="minorEastAsia"/>
          <w:sz w:val="28"/>
        </w:rPr>
        <w:t>不超过成交金额的 10%。</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十四</w:t>
      </w:r>
      <w:r>
        <w:rPr>
          <w:rFonts w:asciiTheme="minorEastAsia" w:hAnsiTheme="minorEastAsia" w:eastAsiaTheme="minorEastAsia"/>
          <w:b/>
          <w:sz w:val="30"/>
          <w:szCs w:val="30"/>
        </w:rPr>
        <w:t>、</w:t>
      </w:r>
      <w:r>
        <w:rPr>
          <w:rFonts w:hint="eastAsia" w:asciiTheme="minorEastAsia" w:hAnsiTheme="minorEastAsia" w:eastAsiaTheme="minorEastAsia"/>
          <w:b/>
          <w:sz w:val="30"/>
          <w:szCs w:val="30"/>
        </w:rPr>
        <w:t>履约保证金</w:t>
      </w:r>
    </w:p>
    <w:p>
      <w:pPr>
        <w:spacing w:line="480" w:lineRule="auto"/>
        <w:ind w:firstLine="560" w:firstLineChars="200"/>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highlight w:val="yellow"/>
        </w:rPr>
        <w:t>1</w:t>
      </w:r>
      <w:r>
        <w:rPr>
          <w:rFonts w:hint="eastAsia" w:asciiTheme="minorEastAsia" w:hAnsiTheme="minorEastAsia" w:eastAsiaTheme="minorEastAsia"/>
          <w:sz w:val="28"/>
          <w:szCs w:val="28"/>
          <w:highlight w:val="yellow"/>
          <w:lang w:val="en-US" w:eastAsia="zh-CN"/>
        </w:rPr>
        <w:t>.</w:t>
      </w:r>
      <w:r>
        <w:rPr>
          <w:rFonts w:hint="eastAsia" w:asciiTheme="minorEastAsia" w:hAnsiTheme="minorEastAsia" w:eastAsiaTheme="minorEastAsia"/>
          <w:sz w:val="28"/>
          <w:szCs w:val="28"/>
          <w:highlight w:val="yellow"/>
        </w:rPr>
        <w:t>履约保证金为合同价款的</w:t>
      </w:r>
      <w:r>
        <w:rPr>
          <w:rFonts w:asciiTheme="minorEastAsia" w:hAnsiTheme="minorEastAsia" w:eastAsiaTheme="minorEastAsia"/>
          <w:sz w:val="28"/>
          <w:szCs w:val="28"/>
          <w:highlight w:val="yellow"/>
        </w:rPr>
        <w:t>0</w:t>
      </w:r>
      <w:r>
        <w:rPr>
          <w:rFonts w:hint="eastAsia" w:asciiTheme="minorEastAsia" w:hAnsiTheme="minorEastAsia" w:eastAsiaTheme="minorEastAsia"/>
          <w:sz w:val="28"/>
          <w:szCs w:val="28"/>
          <w:highlight w:val="yellow"/>
        </w:rPr>
        <w:t>%。</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如果中标人没有履行本条第1项，采购人有充分理由取消其成交资格，并没收竞标保证金。在此情况下，将标的授予下一个成交候选人或重新招标。</w:t>
      </w:r>
    </w:p>
    <w:p>
      <w:pPr>
        <w:spacing w:line="480" w:lineRule="auto"/>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十五</w:t>
      </w:r>
      <w:r>
        <w:rPr>
          <w:rFonts w:asciiTheme="minorEastAsia" w:hAnsiTheme="minorEastAsia" w:eastAsiaTheme="minorEastAsia"/>
          <w:b/>
          <w:sz w:val="30"/>
          <w:szCs w:val="30"/>
        </w:rPr>
        <w:t>、</w:t>
      </w:r>
      <w:r>
        <w:rPr>
          <w:rFonts w:hint="eastAsia" w:asciiTheme="minorEastAsia" w:hAnsiTheme="minorEastAsia" w:eastAsiaTheme="minorEastAsia"/>
          <w:b/>
          <w:sz w:val="30"/>
          <w:szCs w:val="30"/>
        </w:rPr>
        <w:t>质疑与投诉</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申请人认为竞争性谈判文件、谈判过程和成交结果使自己的权益受到损害的，可以在知道或者应知其权益受到损害之日起七个工作日内，以书面形式向采购人提出质疑。</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质疑函的必备内容</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⑴申请人提交的质疑函必须注明单位名称、详细地址、可供查询的单位和法定代表人的电话号码；</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⑵所参加项目的具体质疑事项及事实依据；</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⑶提起质疑的日期；</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⑷质疑函须加盖单位公章和法定代表人或被授权委托人签盖。</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质疑应符合下列条件：</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⑴质疑人是参与所质疑项目的招标活动申请人；</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⑵质疑函内容符合相关的规定；</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⑶在规定的有效期限内提起质疑；</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⑷竞标监督部门规定的其他条件。</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采购人在收到申请人的书面质疑后七个工作日内作出答复，并以书面形式通知质疑申请人和其他有关申请人，但答复的内容不涉及商业秘密。</w:t>
      </w:r>
    </w:p>
    <w:p>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hint="eastAsia" w:asciiTheme="minorEastAsia" w:hAnsiTheme="minorEastAsia" w:eastAsiaTheme="minorEastAsia"/>
          <w:sz w:val="28"/>
          <w:szCs w:val="28"/>
          <w:lang w:val="en-US" w:eastAsia="zh-CN"/>
        </w:rPr>
        <w:t>.</w:t>
      </w:r>
      <w:r>
        <w:rPr>
          <w:rFonts w:hint="eastAsia" w:asciiTheme="minorEastAsia" w:hAnsiTheme="minorEastAsia" w:eastAsiaTheme="minorEastAsia"/>
          <w:sz w:val="28"/>
          <w:szCs w:val="28"/>
        </w:rPr>
        <w:t>提出质疑的申请人对答复不满意的，可以在答复期满后十五个工作日内向同级政府招标监督管理部门投诉。政府招标监督管理部门 应当在收到投诉三十个工作日内，对投诉事项作出处理决定，并以书面形式通知投诉人和与投诉事项相关的当事人。</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480" w:lineRule="auto"/>
        <w:jc w:val="center"/>
        <w:rPr>
          <w:rFonts w:asciiTheme="minorEastAsia" w:hAnsiTheme="minorEastAsia" w:eastAsiaTheme="minorEastAsia"/>
          <w:b/>
          <w:sz w:val="32"/>
          <w:szCs w:val="30"/>
        </w:rPr>
      </w:pPr>
      <w:r>
        <w:rPr>
          <w:rFonts w:hint="eastAsia" w:asciiTheme="minorEastAsia" w:hAnsiTheme="minorEastAsia" w:eastAsiaTheme="minorEastAsia"/>
          <w:b/>
          <w:sz w:val="32"/>
          <w:szCs w:val="30"/>
        </w:rPr>
        <w:t>第</w:t>
      </w:r>
      <w:r>
        <w:rPr>
          <w:rFonts w:asciiTheme="minorEastAsia" w:hAnsiTheme="minorEastAsia" w:eastAsiaTheme="minorEastAsia"/>
          <w:b/>
          <w:sz w:val="32"/>
          <w:szCs w:val="30"/>
        </w:rPr>
        <w:t>八章 工程</w:t>
      </w:r>
      <w:r>
        <w:rPr>
          <w:rFonts w:hint="eastAsia" w:asciiTheme="minorEastAsia" w:hAnsiTheme="minorEastAsia" w:eastAsiaTheme="minorEastAsia"/>
          <w:b/>
          <w:sz w:val="32"/>
          <w:szCs w:val="30"/>
        </w:rPr>
        <w:t>量</w:t>
      </w:r>
      <w:r>
        <w:rPr>
          <w:rFonts w:asciiTheme="minorEastAsia" w:hAnsiTheme="minorEastAsia" w:eastAsiaTheme="minorEastAsia"/>
          <w:b/>
          <w:sz w:val="32"/>
          <w:szCs w:val="30"/>
        </w:rPr>
        <w:t>清单</w:t>
      </w:r>
    </w:p>
    <w:p>
      <w:pPr>
        <w:spacing w:line="48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1</w:t>
      </w:r>
      <w:r>
        <w:rPr>
          <w:rFonts w:hint="eastAsia" w:asciiTheme="minorEastAsia" w:hAnsiTheme="minorEastAsia" w:eastAsiaTheme="minorEastAsia"/>
          <w:b/>
          <w:sz w:val="30"/>
          <w:szCs w:val="30"/>
          <w:lang w:val="en-US" w:eastAsia="zh-CN"/>
        </w:rPr>
        <w:t>.</w:t>
      </w:r>
      <w:r>
        <w:rPr>
          <w:rFonts w:asciiTheme="minorEastAsia" w:hAnsiTheme="minorEastAsia" w:eastAsiaTheme="minorEastAsia"/>
          <w:b/>
          <w:sz w:val="30"/>
          <w:szCs w:val="30"/>
        </w:rPr>
        <w:t>工程量清单</w:t>
      </w:r>
    </w:p>
    <w:tbl>
      <w:tblPr>
        <w:tblStyle w:val="21"/>
        <w:tblW w:w="9570" w:type="dxa"/>
        <w:tblInd w:w="-347" w:type="dxa"/>
        <w:tblLayout w:type="fixed"/>
        <w:tblCellMar>
          <w:top w:w="15" w:type="dxa"/>
          <w:left w:w="15" w:type="dxa"/>
          <w:bottom w:w="15" w:type="dxa"/>
          <w:right w:w="15" w:type="dxa"/>
        </w:tblCellMar>
      </w:tblPr>
      <w:tblGrid>
        <w:gridCol w:w="345"/>
        <w:gridCol w:w="1335"/>
        <w:gridCol w:w="1755"/>
        <w:gridCol w:w="2850"/>
        <w:gridCol w:w="420"/>
        <w:gridCol w:w="780"/>
        <w:gridCol w:w="675"/>
        <w:gridCol w:w="690"/>
        <w:gridCol w:w="720"/>
      </w:tblGrid>
      <w:tr>
        <w:tblPrEx>
          <w:tblLayout w:type="fixed"/>
          <w:tblCellMar>
            <w:top w:w="15" w:type="dxa"/>
            <w:left w:w="15" w:type="dxa"/>
            <w:bottom w:w="15" w:type="dxa"/>
            <w:right w:w="15" w:type="dxa"/>
          </w:tblCellMar>
        </w:tblPrEx>
        <w:trPr>
          <w:trHeight w:val="33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 项目编码 </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项目名称</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项目特征描述</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计量 </w:t>
            </w:r>
            <w:r>
              <w:rPr>
                <w:rFonts w:hint="eastAsia" w:ascii="宋体" w:hAnsi="宋体" w:cs="宋体"/>
                <w:b/>
                <w:color w:val="000000"/>
                <w:kern w:val="0"/>
                <w:sz w:val="20"/>
                <w:szCs w:val="20"/>
                <w:lang w:bidi="ar"/>
              </w:rPr>
              <w:br w:type="textWrapping"/>
            </w:r>
            <w:r>
              <w:rPr>
                <w:rFonts w:hint="eastAsia" w:ascii="宋体" w:hAnsi="宋体" w:cs="宋体"/>
                <w:b/>
                <w:color w:val="000000"/>
                <w:kern w:val="0"/>
                <w:sz w:val="20"/>
                <w:szCs w:val="20"/>
                <w:lang w:bidi="ar"/>
              </w:rPr>
              <w:t>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工程量</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金额</w:t>
            </w:r>
          </w:p>
        </w:tc>
      </w:tr>
      <w:tr>
        <w:tblPrEx>
          <w:tblLayout w:type="fixed"/>
          <w:tblCellMar>
            <w:top w:w="15" w:type="dxa"/>
            <w:left w:w="15" w:type="dxa"/>
            <w:bottom w:w="15" w:type="dxa"/>
            <w:right w:w="15" w:type="dxa"/>
          </w:tblCellMar>
        </w:tblPrEx>
        <w:trPr>
          <w:trHeight w:val="3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全费用单价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合价</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其中暂估价</w:t>
            </w:r>
          </w:p>
        </w:tc>
      </w:tr>
      <w:tr>
        <w:tblPrEx>
          <w:tblLayout w:type="fixed"/>
          <w:tblCellMar>
            <w:top w:w="15" w:type="dxa"/>
            <w:left w:w="15" w:type="dxa"/>
            <w:bottom w:w="15" w:type="dxa"/>
            <w:right w:w="15" w:type="dxa"/>
          </w:tblCellMar>
        </w:tblPrEx>
        <w:trPr>
          <w:trHeight w:val="3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康乐苑A、B区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90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041001001001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拆除A区垃圾库门口砼路面</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1.拆除部位：拆除A区垃圾库门口砼路面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2.运输：申请人自行考虑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2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040101002002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挖沟槽土方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1.土石类别：综合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2.挖土深度：深2m以内</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291"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040103001003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回填方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1.填方材料品种：一般土壤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2.密实度：夯实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84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040103002004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余方弃置（含建渣外运）</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1.废弃料品种：建渣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2.运距：申请人自行考虑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621"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010507003005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排水沟（含400mm宽铸铁盖板）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1.沟截面：净空300mm×300mm、壁厚150mm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2.混凝土强度等级：C20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4.盖板材质：400mm宽铸铁盖板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26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040102001006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挖一般石方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1.岩石类别：次坚石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2.开凿深度：2m以内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20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040103001007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回填方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1.回填品种：土石综合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2.密实度：夯实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72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040202001008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路床（槽）整形</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1.路床挖整应满足设计和施工验收规范要求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2.路面碾压的压实标准按重型压实标准执行，应满足设计和施工验收规范要求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3.路拱成型：满足设计及施工验收规范要求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0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040203007009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200mm厚水泥混凝土面层C20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1.混凝土强度等级：C20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2.厚度：200mm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0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040203007010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混凝土倒车场C20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1.混凝土强度等级：C20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2.厚度：200mm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0401001011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垃圾清运</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1.名称：垃圾清运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2.施工完毕，清理完成，申请人自行考虑报价</w:t>
            </w:r>
            <w:r>
              <w:rPr>
                <w:rFonts w:ascii="宋体" w:hAnsi="宋体" w:cs="宋体"/>
                <w:color w:val="000000"/>
                <w:sz w:val="20"/>
                <w:szCs w:val="20"/>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龙腾苑小区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9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011610002012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拆除原塑钢玻璃门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1.拆除部位：拆除原塑钢玻璃门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2.运输：申请人自行考虑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8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010802001013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塑钢平开门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1.门代号及洞口尺寸：1200mm×2200mm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2.门框、扇材质：塑钢平开门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3.未尽事宜满足设计及规范验收要求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24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010803001014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金属卷帘门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1.门代号及洞口尺寸：4250mm×3850mm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2.门材质：金属卷帘门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041001001015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拆除垃圾库门口砼路面</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1.拆除部位：拆除垃圾库门口砼路面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2.运输：申请人自行考虑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3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040101002016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挖沟槽土方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1.土石类别：综合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2.挖土深度：深2m以内</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41"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040103001017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回填方</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1.填方材料品种：一般土壤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2.密实度：夯实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6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040103002018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余方弃置（含建渣外运）</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1.废弃料品种：建渣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2.运距：申请人自行考虑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010507003019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排水沟（含400mm宽铸铁盖板）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1.沟截面：净空300mm×300mm、壁厚150mm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2.混凝土强度等级：C20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4.盖板材质：400mm宽铸铁盖板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72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030408001020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电力电缆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1.名称：电力电缆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2.型号、规格：WDZ-YJY-4*16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3.材质：铜芯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4.敷设方式：管内敷设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5.未尽事宜满足设计及现行技术、质量验收规范要求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72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030411001021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电缆保护管 DN70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1.名称：塑料管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2.材质：刚性阻燃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3.规格：DN70mm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4.配置形式及部位： 砖、混凝土结构明配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8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030411004022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电气配线 BV-2.5mm2</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1.名称：电气配线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2.配线形式：管内或桥架配线（综合考虑）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3.型号、材质：BV2.5mm2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99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030411001023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电气配管 SC15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1.名称：塑料管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2.材质：刚性阻燃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3.规格：DN15mm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4.配置形式及部位： 砖、混凝土结构明配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33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030404031024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1.名称：三相电表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2.型号：100A/7.5kw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030412002025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防爆灯</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1.名称：防爆灯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8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030404034026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照明开关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1.名称：单联开关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2.规格、型号：10A 220V 安全型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3.安装方式：详设计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0301001027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垃圾库消毒喷淋设施</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1.名称：垃圾库消毒喷淋设备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4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七期廉租房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72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040202001028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路床（槽）整形</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1.路床挖整应满足设计和施工验收规范要求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2.路面碾压的压实标准按重型压实标准执行，应满足设计和施工验收规范要求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3.路拱成型：满足设计及施工验收规范要求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0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040203007029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200mm厚水泥混凝土面层C20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1.混凝土强度等级：C20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2.厚度：200mm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24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010803001030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金属卷帘门</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1.门代号及洞口尺寸：2750mm×4000mm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2.门材质：金属卷帘门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3.未尽事宜满足设计及规范验收要求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8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030411004031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电气配线 BV-2.5mm2</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1.名称：电气配线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2.配线形式：管内或桥架配线（综合考虑）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3.型号、材质：BV2.5mm2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72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030411001032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电气配管 SC15</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1.名称：塑料管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2.材质：刚性阻燃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3.规格：DN15mm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4.配置形式及部位： 砖、混凝土结构明配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030412002033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防爆灯</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1.名称：防爆灯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8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030404034034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照明开关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1.名称：单联开关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2.规格、型号：10A 220V 安全型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3.安装方式：详设计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0301001035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垃圾库消毒喷淋设施</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1.名称：垃圾库消毒喷淋设备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030901010036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垃圾库设备控制箱（拆除）</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1.拆除部位：拆除垃圾库设备控制箱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030901010037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垃圾库设备控制箱安装（利旧）</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1.安装方式：利旧安装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0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010401012038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零星砌砖</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1.零星砌砖名称、部位：原拆除垃圾库设备控制箱部位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2.未尽事宜满足设计及现行技术、质量验收规范要求</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68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011203001039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墙面零星抹灰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1.墙体类型：砖基层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2.底层厚度、砂浆配合比：基层上刷素水泥浆一遍、9mm厚1:1:6混合砂浆打底、再抹7mm厚1:1:6混合砂浆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3.面层厚度、砂浆配合比：5mm厚1:0.3:2.5混合砂浆罩面压光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4.未尽事宜满足设计及现行技术、质量验收规范要求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86"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011406001040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墙面钢化涂料</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1.基层类型：墙面一般抹灰面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2.油漆品种、刷漆遍数：钢化涂料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3.未尽事宜满足设计及现行技术、质量验收规范要求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0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011506003041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雨篷</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1.名称：雨棚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2.未尽事宜满足设计及现行技术、质量验收规范要求 </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r>
    </w:tbl>
    <w:p>
      <w:pPr>
        <w:spacing w:line="480" w:lineRule="auto"/>
        <w:ind w:firstLine="1124" w:firstLineChars="400"/>
        <w:rPr>
          <w:rFonts w:asciiTheme="minorEastAsia" w:hAnsiTheme="minorEastAsia" w:eastAsiaTheme="minorEastAsia"/>
          <w:b/>
          <w:sz w:val="28"/>
        </w:rPr>
      </w:pPr>
      <w:r>
        <w:rPr>
          <w:rFonts w:hint="eastAsia" w:asciiTheme="minorEastAsia" w:hAnsiTheme="minorEastAsia" w:eastAsiaTheme="minorEastAsia"/>
          <w:b/>
          <w:sz w:val="28"/>
        </w:rPr>
        <w:t>2</w:t>
      </w:r>
      <w:r>
        <w:rPr>
          <w:rFonts w:hint="eastAsia" w:asciiTheme="minorEastAsia" w:hAnsiTheme="minorEastAsia" w:eastAsiaTheme="minorEastAsia"/>
          <w:b/>
          <w:sz w:val="28"/>
          <w:lang w:val="en-US" w:eastAsia="zh-CN"/>
        </w:rPr>
        <w:t>.</w:t>
      </w:r>
      <w:r>
        <w:rPr>
          <w:rFonts w:hint="eastAsia" w:asciiTheme="minorEastAsia" w:hAnsiTheme="minorEastAsia" w:eastAsiaTheme="minorEastAsia"/>
          <w:b/>
          <w:sz w:val="28"/>
        </w:rPr>
        <w:t>工程</w:t>
      </w:r>
      <w:r>
        <w:rPr>
          <w:rFonts w:asciiTheme="minorEastAsia" w:hAnsiTheme="minorEastAsia" w:eastAsiaTheme="minorEastAsia"/>
          <w:b/>
          <w:sz w:val="28"/>
        </w:rPr>
        <w:t>量清单报价说明</w:t>
      </w:r>
    </w:p>
    <w:p>
      <w:pPr>
        <w:spacing w:line="480" w:lineRule="auto"/>
        <w:ind w:left="-59" w:leftChars="-28" w:firstLine="720" w:firstLineChars="300"/>
        <w:textAlignment w:val="baseline"/>
        <w:rPr>
          <w:rFonts w:asciiTheme="minorEastAsia" w:hAnsiTheme="minorEastAsia" w:eastAsiaTheme="minorEastAsia"/>
          <w:kern w:val="28"/>
          <w:sz w:val="24"/>
        </w:rPr>
      </w:pPr>
      <w:r>
        <w:rPr>
          <w:rFonts w:hint="eastAsia" w:asciiTheme="minorEastAsia" w:hAnsiTheme="minorEastAsia" w:eastAsiaTheme="minorEastAsia"/>
          <w:kern w:val="28"/>
          <w:sz w:val="24"/>
        </w:rPr>
        <w:t>(</w:t>
      </w:r>
      <w:r>
        <w:rPr>
          <w:rFonts w:asciiTheme="minorEastAsia" w:hAnsiTheme="minorEastAsia" w:eastAsiaTheme="minorEastAsia"/>
          <w:kern w:val="28"/>
          <w:sz w:val="24"/>
        </w:rPr>
        <w:t>1)</w:t>
      </w:r>
      <w:r>
        <w:rPr>
          <w:rFonts w:hint="eastAsia" w:asciiTheme="minorEastAsia" w:hAnsiTheme="minorEastAsia" w:eastAsiaTheme="minorEastAsia"/>
          <w:kern w:val="28"/>
          <w:sz w:val="24"/>
        </w:rPr>
        <w:t>表中数据以人</w:t>
      </w:r>
      <w:r>
        <w:rPr>
          <w:rFonts w:asciiTheme="minorEastAsia" w:hAnsiTheme="minorEastAsia" w:eastAsiaTheme="minorEastAsia"/>
          <w:kern w:val="28"/>
          <w:sz w:val="24"/>
        </w:rPr>
        <w:t>民币“</w:t>
      </w:r>
      <w:r>
        <w:rPr>
          <w:rFonts w:hint="eastAsia" w:asciiTheme="minorEastAsia" w:hAnsiTheme="minorEastAsia" w:eastAsiaTheme="minorEastAsia"/>
          <w:kern w:val="28"/>
          <w:sz w:val="24"/>
        </w:rPr>
        <w:t>元</w:t>
      </w:r>
      <w:r>
        <w:rPr>
          <w:rFonts w:asciiTheme="minorEastAsia" w:hAnsiTheme="minorEastAsia" w:eastAsiaTheme="minorEastAsia"/>
          <w:kern w:val="28"/>
          <w:sz w:val="24"/>
        </w:rPr>
        <w:t>”</w:t>
      </w:r>
      <w:r>
        <w:rPr>
          <w:rFonts w:hint="eastAsia" w:asciiTheme="minorEastAsia" w:hAnsiTheme="minorEastAsia" w:eastAsiaTheme="minorEastAsia"/>
          <w:kern w:val="28"/>
          <w:sz w:val="24"/>
        </w:rPr>
        <w:t>为单位,数据精确至小数点后两位。</w:t>
      </w:r>
    </w:p>
    <w:p>
      <w:pPr>
        <w:spacing w:line="480" w:lineRule="auto"/>
        <w:ind w:left="-59" w:leftChars="-28" w:firstLine="720" w:firstLineChars="300"/>
        <w:textAlignment w:val="baseline"/>
        <w:rPr>
          <w:rFonts w:asciiTheme="minorEastAsia" w:hAnsiTheme="minorEastAsia" w:eastAsiaTheme="minorEastAsia"/>
          <w:sz w:val="24"/>
        </w:rPr>
      </w:pPr>
      <w:r>
        <w:rPr>
          <w:rFonts w:asciiTheme="minorEastAsia" w:hAnsiTheme="minorEastAsia" w:eastAsiaTheme="minorEastAsia"/>
          <w:kern w:val="28"/>
          <w:sz w:val="24"/>
        </w:rPr>
        <w:t>(2)</w:t>
      </w:r>
      <w:r>
        <w:rPr>
          <w:rFonts w:hint="eastAsia" w:asciiTheme="minorEastAsia" w:hAnsiTheme="minorEastAsia" w:eastAsiaTheme="minorEastAsia"/>
          <w:sz w:val="24"/>
        </w:rPr>
        <w:t>申请人应在竞标预算书的每一项计算中填写单价和合价，没有填写单价和合价的项目将不予认可，并认为此项费用已包括在竞标报价中。</w:t>
      </w:r>
    </w:p>
    <w:p>
      <w:pPr>
        <w:spacing w:line="480" w:lineRule="auto"/>
        <w:ind w:left="-59" w:leftChars="-28" w:firstLine="720" w:firstLineChars="300"/>
        <w:textAlignment w:val="baseline"/>
        <w:rPr>
          <w:rFonts w:asciiTheme="minorEastAsia" w:hAnsiTheme="minorEastAsia" w:eastAsiaTheme="minorEastAsia"/>
          <w:kern w:val="28"/>
          <w:sz w:val="24"/>
        </w:rPr>
      </w:pPr>
      <w:r>
        <w:rPr>
          <w:rFonts w:asciiTheme="minorEastAsia" w:hAnsiTheme="minorEastAsia" w:eastAsiaTheme="minorEastAsia"/>
          <w:kern w:val="28"/>
          <w:sz w:val="24"/>
        </w:rPr>
        <w:t>(3)</w:t>
      </w:r>
      <w:r>
        <w:rPr>
          <w:rFonts w:hint="eastAsia" w:asciiTheme="minorEastAsia" w:hAnsiTheme="minorEastAsia" w:eastAsiaTheme="minorEastAsia"/>
          <w:kern w:val="28"/>
          <w:sz w:val="24"/>
        </w:rPr>
        <w:t>工程</w:t>
      </w:r>
      <w:r>
        <w:rPr>
          <w:rFonts w:asciiTheme="minorEastAsia" w:hAnsiTheme="minorEastAsia" w:eastAsiaTheme="minorEastAsia"/>
          <w:kern w:val="28"/>
          <w:sz w:val="24"/>
        </w:rPr>
        <w:t>量清单中的单价</w:t>
      </w:r>
      <w:r>
        <w:rPr>
          <w:rFonts w:hint="eastAsia" w:asciiTheme="minorEastAsia" w:hAnsiTheme="minorEastAsia" w:eastAsiaTheme="minorEastAsia"/>
          <w:kern w:val="28"/>
          <w:sz w:val="24"/>
        </w:rPr>
        <w:t>应包括</w:t>
      </w:r>
      <w:r>
        <w:rPr>
          <w:rFonts w:asciiTheme="minorEastAsia" w:hAnsiTheme="minorEastAsia" w:eastAsiaTheme="minorEastAsia"/>
          <w:kern w:val="28"/>
          <w:sz w:val="24"/>
        </w:rPr>
        <w:t>所供全部材料、工具和设备、人工、管理</w:t>
      </w:r>
      <w:r>
        <w:rPr>
          <w:rFonts w:hint="eastAsia" w:asciiTheme="minorEastAsia" w:hAnsiTheme="minorEastAsia" w:eastAsiaTheme="minorEastAsia"/>
          <w:kern w:val="28"/>
          <w:sz w:val="24"/>
        </w:rPr>
        <w:t>、</w:t>
      </w:r>
      <w:r>
        <w:rPr>
          <w:rFonts w:asciiTheme="minorEastAsia" w:hAnsiTheme="minorEastAsia" w:eastAsiaTheme="minorEastAsia"/>
          <w:kern w:val="28"/>
          <w:sz w:val="24"/>
        </w:rPr>
        <w:t>服务</w:t>
      </w:r>
      <w:r>
        <w:rPr>
          <w:rFonts w:hint="eastAsia" w:asciiTheme="minorEastAsia" w:hAnsiTheme="minorEastAsia" w:eastAsiaTheme="minorEastAsia"/>
          <w:kern w:val="28"/>
          <w:sz w:val="24"/>
        </w:rPr>
        <w:t>、措施</w:t>
      </w:r>
      <w:r>
        <w:rPr>
          <w:rFonts w:asciiTheme="minorEastAsia" w:hAnsiTheme="minorEastAsia" w:eastAsiaTheme="minorEastAsia"/>
          <w:kern w:val="28"/>
          <w:sz w:val="24"/>
        </w:rPr>
        <w:t>、规费</w:t>
      </w:r>
      <w:r>
        <w:rPr>
          <w:rFonts w:hint="eastAsia" w:asciiTheme="minorEastAsia" w:hAnsiTheme="minorEastAsia" w:eastAsiaTheme="minorEastAsia"/>
          <w:kern w:val="28"/>
          <w:sz w:val="24"/>
        </w:rPr>
        <w:t>和</w:t>
      </w:r>
      <w:r>
        <w:rPr>
          <w:rFonts w:asciiTheme="minorEastAsia" w:hAnsiTheme="minorEastAsia" w:eastAsiaTheme="minorEastAsia"/>
          <w:kern w:val="28"/>
          <w:sz w:val="24"/>
        </w:rPr>
        <w:t>为完成</w:t>
      </w:r>
      <w:r>
        <w:rPr>
          <w:rFonts w:hint="eastAsia" w:asciiTheme="minorEastAsia" w:hAnsiTheme="minorEastAsia" w:eastAsiaTheme="minorEastAsia"/>
          <w:kern w:val="28"/>
          <w:sz w:val="24"/>
        </w:rPr>
        <w:t>合同工程</w:t>
      </w:r>
      <w:r>
        <w:rPr>
          <w:rFonts w:asciiTheme="minorEastAsia" w:hAnsiTheme="minorEastAsia" w:eastAsiaTheme="minorEastAsia"/>
          <w:kern w:val="28"/>
          <w:sz w:val="24"/>
        </w:rPr>
        <w:t>所需</w:t>
      </w:r>
      <w:r>
        <w:rPr>
          <w:rFonts w:hint="eastAsia" w:asciiTheme="minorEastAsia" w:hAnsiTheme="minorEastAsia" w:eastAsiaTheme="minorEastAsia"/>
          <w:kern w:val="28"/>
          <w:sz w:val="24"/>
        </w:rPr>
        <w:t>等</w:t>
      </w:r>
      <w:r>
        <w:rPr>
          <w:rFonts w:asciiTheme="minorEastAsia" w:hAnsiTheme="minorEastAsia" w:eastAsiaTheme="minorEastAsia"/>
          <w:kern w:val="28"/>
          <w:sz w:val="24"/>
        </w:rPr>
        <w:t>全部费用</w:t>
      </w:r>
      <w:r>
        <w:rPr>
          <w:rFonts w:asciiTheme="minorEastAsia" w:hAnsiTheme="minorEastAsia" w:eastAsiaTheme="minorEastAsia"/>
          <w:b/>
          <w:kern w:val="28"/>
          <w:sz w:val="24"/>
        </w:rPr>
        <w:t>（不含税价，税率以实际开具税率按实计算）</w:t>
      </w:r>
      <w:r>
        <w:rPr>
          <w:rFonts w:hint="eastAsia" w:asciiTheme="minorEastAsia" w:hAnsiTheme="minorEastAsia" w:eastAsiaTheme="minorEastAsia"/>
          <w:kern w:val="28"/>
          <w:sz w:val="24"/>
        </w:rPr>
        <w:t>。</w:t>
      </w:r>
    </w:p>
    <w:p>
      <w:pPr>
        <w:spacing w:line="480" w:lineRule="auto"/>
        <w:ind w:left="-59" w:leftChars="-28" w:firstLine="720" w:firstLineChars="300"/>
        <w:textAlignment w:val="baseline"/>
        <w:rPr>
          <w:rFonts w:asciiTheme="minorEastAsia" w:hAnsiTheme="minorEastAsia" w:eastAsiaTheme="minorEastAsia"/>
          <w:kern w:val="28"/>
          <w:sz w:val="24"/>
        </w:rPr>
      </w:pPr>
      <w:r>
        <w:rPr>
          <w:rFonts w:hint="eastAsia" w:asciiTheme="minorEastAsia" w:hAnsiTheme="minorEastAsia" w:eastAsiaTheme="minorEastAsia"/>
          <w:kern w:val="28"/>
          <w:sz w:val="24"/>
        </w:rPr>
        <w:t>(</w:t>
      </w:r>
      <w:r>
        <w:rPr>
          <w:rFonts w:asciiTheme="minorEastAsia" w:hAnsiTheme="minorEastAsia" w:eastAsiaTheme="minorEastAsia"/>
          <w:kern w:val="28"/>
          <w:sz w:val="24"/>
        </w:rPr>
        <w:t>4)</w:t>
      </w:r>
      <w:r>
        <w:rPr>
          <w:rFonts w:hint="eastAsia" w:asciiTheme="minorEastAsia" w:hAnsiTheme="minorEastAsia" w:eastAsiaTheme="minorEastAsia"/>
          <w:kern w:val="28"/>
          <w:sz w:val="24"/>
        </w:rPr>
        <w:t>申请人依据企业自身状况和市场情况自主报价；</w:t>
      </w:r>
    </w:p>
    <w:p>
      <w:pPr>
        <w:spacing w:line="480" w:lineRule="auto"/>
        <w:ind w:left="-59" w:leftChars="-28" w:firstLine="843" w:firstLineChars="300"/>
        <w:textAlignment w:val="baseline"/>
        <w:rPr>
          <w:rFonts w:asciiTheme="minorEastAsia" w:hAnsiTheme="minorEastAsia" w:eastAsiaTheme="minorEastAsia"/>
          <w:b/>
          <w:sz w:val="28"/>
        </w:rPr>
      </w:pPr>
      <w:r>
        <w:rPr>
          <w:rFonts w:hint="eastAsia" w:asciiTheme="minorEastAsia" w:hAnsiTheme="minorEastAsia" w:eastAsiaTheme="minorEastAsia"/>
          <w:b/>
          <w:sz w:val="28"/>
        </w:rPr>
        <w:t>3、技术标准和要求</w:t>
      </w:r>
    </w:p>
    <w:p>
      <w:pPr>
        <w:spacing w:line="480" w:lineRule="auto"/>
        <w:ind w:left="-59" w:leftChars="-28" w:firstLine="840" w:firstLineChars="300"/>
        <w:textAlignment w:val="baseline"/>
        <w:rPr>
          <w:rFonts w:asciiTheme="minorEastAsia" w:hAnsiTheme="minorEastAsia" w:eastAsiaTheme="minorEastAsia"/>
          <w:sz w:val="28"/>
        </w:rPr>
      </w:pPr>
      <w:r>
        <w:rPr>
          <w:rFonts w:hint="eastAsia" w:asciiTheme="minorEastAsia" w:hAnsiTheme="minorEastAsia" w:eastAsiaTheme="minorEastAsia"/>
          <w:sz w:val="28"/>
        </w:rPr>
        <w:t>申请人中选后，须保证工程施工完成竣工后，验收合格。</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480" w:lineRule="auto"/>
        <w:ind w:firstLine="643" w:firstLineChars="200"/>
        <w:jc w:val="center"/>
        <w:rPr>
          <w:rFonts w:asciiTheme="minorEastAsia" w:hAnsiTheme="minorEastAsia" w:eastAsiaTheme="minorEastAsia"/>
          <w:b/>
          <w:sz w:val="32"/>
        </w:rPr>
      </w:pPr>
      <w:r>
        <w:rPr>
          <w:rFonts w:hint="eastAsia" w:asciiTheme="minorEastAsia" w:hAnsiTheme="minorEastAsia" w:eastAsiaTheme="minorEastAsia"/>
          <w:b/>
          <w:sz w:val="32"/>
        </w:rPr>
        <w:t>第</w:t>
      </w:r>
      <w:r>
        <w:rPr>
          <w:rFonts w:asciiTheme="minorEastAsia" w:hAnsiTheme="minorEastAsia" w:eastAsiaTheme="minorEastAsia"/>
          <w:b/>
          <w:sz w:val="32"/>
        </w:rPr>
        <w:t>九</w:t>
      </w:r>
      <w:r>
        <w:rPr>
          <w:rFonts w:hint="eastAsia" w:asciiTheme="minorEastAsia" w:hAnsiTheme="minorEastAsia" w:eastAsiaTheme="minorEastAsia"/>
          <w:b/>
          <w:sz w:val="32"/>
        </w:rPr>
        <w:t>章</w:t>
      </w:r>
      <w:r>
        <w:rPr>
          <w:rFonts w:asciiTheme="minorEastAsia" w:hAnsiTheme="minorEastAsia" w:eastAsiaTheme="minorEastAsia"/>
          <w:b/>
          <w:sz w:val="32"/>
        </w:rPr>
        <w:t xml:space="preserve"> </w:t>
      </w:r>
      <w:r>
        <w:rPr>
          <w:rFonts w:hint="eastAsia" w:asciiTheme="minorEastAsia" w:hAnsiTheme="minorEastAsia" w:eastAsiaTheme="minorEastAsia"/>
          <w:b/>
          <w:sz w:val="32"/>
        </w:rPr>
        <w:t>合同</w:t>
      </w:r>
      <w:r>
        <w:rPr>
          <w:rFonts w:asciiTheme="minorEastAsia" w:hAnsiTheme="minorEastAsia" w:eastAsiaTheme="minorEastAsia"/>
          <w:b/>
          <w:sz w:val="32"/>
        </w:rPr>
        <w:t>条款</w:t>
      </w:r>
      <w:r>
        <w:rPr>
          <w:rFonts w:hint="eastAsia" w:asciiTheme="minorEastAsia" w:hAnsiTheme="minorEastAsia" w:eastAsiaTheme="minorEastAsia"/>
          <w:b/>
          <w:sz w:val="32"/>
        </w:rPr>
        <w:t>及</w:t>
      </w:r>
      <w:r>
        <w:rPr>
          <w:rFonts w:asciiTheme="minorEastAsia" w:hAnsiTheme="minorEastAsia" w:eastAsiaTheme="minorEastAsia"/>
          <w:b/>
          <w:sz w:val="32"/>
        </w:rPr>
        <w:t>格式</w:t>
      </w:r>
    </w:p>
    <w:p>
      <w:pPr>
        <w:jc w:val="center"/>
        <w:rPr>
          <w:rFonts w:cs="宋体" w:asciiTheme="minorEastAsia" w:hAnsiTheme="minorEastAsia" w:eastAsiaTheme="minorEastAsia"/>
          <w:b/>
          <w:bCs/>
          <w:color w:val="000000"/>
          <w:sz w:val="44"/>
          <w:szCs w:val="44"/>
        </w:rPr>
      </w:pPr>
    </w:p>
    <w:p>
      <w:pPr>
        <w:jc w:val="center"/>
        <w:rPr>
          <w:rFonts w:cs="宋体" w:asciiTheme="minorEastAsia" w:hAnsiTheme="minorEastAsia" w:eastAsiaTheme="minorEastAsia"/>
          <w:b/>
          <w:bCs/>
          <w:color w:val="000000"/>
          <w:sz w:val="40"/>
          <w:szCs w:val="44"/>
        </w:rPr>
      </w:pPr>
      <w:r>
        <w:rPr>
          <w:rFonts w:cs="宋体" w:asciiTheme="minorEastAsia" w:hAnsiTheme="minorEastAsia" w:eastAsiaTheme="minorEastAsia"/>
          <w:b/>
          <w:bCs/>
          <w:color w:val="000000"/>
          <w:sz w:val="40"/>
          <w:szCs w:val="44"/>
        </w:rPr>
        <w:t>XXXXXXX</w:t>
      </w:r>
      <w:r>
        <w:rPr>
          <w:rFonts w:hint="eastAsia" w:cs="宋体" w:asciiTheme="minorEastAsia" w:hAnsiTheme="minorEastAsia" w:eastAsiaTheme="minorEastAsia"/>
          <w:b/>
          <w:bCs/>
          <w:color w:val="000000"/>
          <w:sz w:val="40"/>
          <w:szCs w:val="44"/>
        </w:rPr>
        <w:t>项目</w:t>
      </w:r>
    </w:p>
    <w:p>
      <w:pPr>
        <w:jc w:val="center"/>
        <w:rPr>
          <w:rFonts w:asciiTheme="minorEastAsia" w:hAnsiTheme="minorEastAsia" w:eastAsiaTheme="minorEastAsia"/>
          <w:bCs/>
          <w:color w:val="000000"/>
          <w:sz w:val="32"/>
          <w:szCs w:val="32"/>
          <w:u w:val="single"/>
        </w:rPr>
      </w:pPr>
    </w:p>
    <w:p>
      <w:pPr>
        <w:rPr>
          <w:rFonts w:asciiTheme="minorEastAsia" w:hAnsiTheme="minorEastAsia" w:eastAsiaTheme="minorEastAsia"/>
          <w:bCs/>
          <w:color w:val="000000"/>
          <w:sz w:val="32"/>
          <w:szCs w:val="32"/>
          <w:u w:val="single"/>
        </w:rPr>
      </w:pPr>
    </w:p>
    <w:p>
      <w:pPr>
        <w:jc w:val="center"/>
        <w:rPr>
          <w:rFonts w:asciiTheme="minorEastAsia" w:hAnsiTheme="minorEastAsia" w:eastAsiaTheme="minorEastAsia"/>
          <w:bCs/>
          <w:color w:val="000000"/>
          <w:sz w:val="44"/>
          <w:szCs w:val="44"/>
        </w:rPr>
      </w:pPr>
      <w:r>
        <w:rPr>
          <w:rFonts w:hint="eastAsia" w:asciiTheme="minorEastAsia" w:hAnsiTheme="minorEastAsia" w:eastAsiaTheme="minorEastAsia"/>
          <w:bCs/>
          <w:color w:val="000000"/>
          <w:sz w:val="44"/>
          <w:szCs w:val="44"/>
        </w:rPr>
        <w:t>施</w:t>
      </w:r>
    </w:p>
    <w:p>
      <w:pPr>
        <w:jc w:val="center"/>
        <w:rPr>
          <w:rFonts w:asciiTheme="minorEastAsia" w:hAnsiTheme="minorEastAsia" w:eastAsiaTheme="minorEastAsia"/>
          <w:bCs/>
          <w:color w:val="000000"/>
          <w:sz w:val="44"/>
          <w:szCs w:val="44"/>
        </w:rPr>
      </w:pPr>
      <w:r>
        <w:rPr>
          <w:rFonts w:hint="eastAsia" w:asciiTheme="minorEastAsia" w:hAnsiTheme="minorEastAsia" w:eastAsiaTheme="minorEastAsia"/>
          <w:bCs/>
          <w:color w:val="000000"/>
          <w:sz w:val="44"/>
          <w:szCs w:val="44"/>
        </w:rPr>
        <w:t>工</w:t>
      </w:r>
    </w:p>
    <w:p>
      <w:pPr>
        <w:jc w:val="center"/>
        <w:rPr>
          <w:rFonts w:asciiTheme="minorEastAsia" w:hAnsiTheme="minorEastAsia" w:eastAsiaTheme="minorEastAsia"/>
          <w:bCs/>
          <w:color w:val="000000"/>
          <w:sz w:val="44"/>
          <w:szCs w:val="44"/>
        </w:rPr>
      </w:pPr>
      <w:r>
        <w:rPr>
          <w:rFonts w:hint="eastAsia" w:asciiTheme="minorEastAsia" w:hAnsiTheme="minorEastAsia" w:eastAsiaTheme="minorEastAsia"/>
          <w:bCs/>
          <w:color w:val="000000"/>
          <w:sz w:val="44"/>
          <w:szCs w:val="44"/>
        </w:rPr>
        <w:t>合</w:t>
      </w:r>
    </w:p>
    <w:p>
      <w:pPr>
        <w:jc w:val="center"/>
        <w:rPr>
          <w:rFonts w:asciiTheme="minorEastAsia" w:hAnsiTheme="minorEastAsia" w:eastAsiaTheme="minorEastAsia"/>
          <w:bCs/>
          <w:color w:val="000000"/>
          <w:sz w:val="44"/>
          <w:szCs w:val="44"/>
        </w:rPr>
      </w:pPr>
      <w:r>
        <w:rPr>
          <w:rFonts w:hint="eastAsia" w:asciiTheme="minorEastAsia" w:hAnsiTheme="minorEastAsia" w:eastAsiaTheme="minorEastAsia"/>
          <w:bCs/>
          <w:color w:val="000000"/>
          <w:sz w:val="44"/>
          <w:szCs w:val="44"/>
        </w:rPr>
        <w:t>同</w:t>
      </w:r>
    </w:p>
    <w:p>
      <w:pPr>
        <w:rPr>
          <w:rFonts w:asciiTheme="minorEastAsia" w:hAnsiTheme="minorEastAsia" w:eastAsiaTheme="minorEastAsia"/>
          <w:bCs/>
          <w:color w:val="000000"/>
          <w:sz w:val="32"/>
          <w:szCs w:val="32"/>
        </w:rPr>
      </w:pPr>
    </w:p>
    <w:p>
      <w:pPr>
        <w:rPr>
          <w:rFonts w:asciiTheme="minorEastAsia" w:hAnsiTheme="minorEastAsia" w:eastAsiaTheme="minorEastAsia"/>
          <w:bCs/>
          <w:color w:val="000000"/>
          <w:sz w:val="32"/>
          <w:szCs w:val="32"/>
        </w:rPr>
      </w:pPr>
    </w:p>
    <w:p>
      <w:pPr>
        <w:ind w:firstLine="640" w:firstLineChars="200"/>
        <w:jc w:val="left"/>
        <w:rPr>
          <w:rFonts w:asciiTheme="minorEastAsia" w:hAnsiTheme="minorEastAsia" w:eastAsiaTheme="minorEastAsia"/>
          <w:bCs/>
          <w:color w:val="000000"/>
          <w:sz w:val="32"/>
          <w:szCs w:val="32"/>
          <w:u w:val="single"/>
        </w:rPr>
      </w:pPr>
      <w:r>
        <w:rPr>
          <w:rFonts w:hint="eastAsia" w:asciiTheme="minorEastAsia" w:hAnsiTheme="minorEastAsia" w:eastAsiaTheme="minorEastAsia"/>
          <w:bCs/>
          <w:color w:val="000000"/>
          <w:sz w:val="32"/>
          <w:szCs w:val="32"/>
        </w:rPr>
        <w:t>发</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包</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人：</w:t>
      </w:r>
      <w:r>
        <w:rPr>
          <w:rFonts w:hint="eastAsia" w:asciiTheme="minorEastAsia" w:hAnsiTheme="minorEastAsia" w:eastAsiaTheme="minorEastAsia"/>
          <w:bCs/>
          <w:color w:val="000000"/>
          <w:sz w:val="32"/>
          <w:szCs w:val="32"/>
          <w:u w:val="single"/>
        </w:rPr>
        <w:t xml:space="preserve">             </w:t>
      </w:r>
    </w:p>
    <w:p>
      <w:pPr>
        <w:ind w:firstLine="640" w:firstLineChars="200"/>
        <w:jc w:val="left"/>
        <w:rPr>
          <w:rFonts w:asciiTheme="minorEastAsia" w:hAnsiTheme="minorEastAsia" w:eastAsiaTheme="minorEastAsia"/>
          <w:bCs/>
          <w:color w:val="000000"/>
          <w:sz w:val="32"/>
          <w:szCs w:val="32"/>
          <w:u w:val="single"/>
        </w:rPr>
      </w:pPr>
      <w:r>
        <w:rPr>
          <w:rFonts w:hint="eastAsia" w:asciiTheme="minorEastAsia" w:hAnsiTheme="minorEastAsia" w:eastAsiaTheme="minorEastAsia"/>
          <w:bCs/>
          <w:color w:val="000000"/>
          <w:sz w:val="32"/>
          <w:szCs w:val="32"/>
        </w:rPr>
        <w:t>承</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包</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人：</w:t>
      </w:r>
      <w:r>
        <w:rPr>
          <w:rFonts w:hint="eastAsia" w:asciiTheme="minorEastAsia" w:hAnsiTheme="minorEastAsia" w:eastAsiaTheme="minorEastAsia"/>
          <w:bCs/>
          <w:color w:val="000000"/>
          <w:sz w:val="32"/>
          <w:szCs w:val="32"/>
          <w:u w:val="single"/>
        </w:rPr>
        <w:t xml:space="preserve">             </w:t>
      </w:r>
    </w:p>
    <w:p>
      <w:pPr>
        <w:ind w:firstLine="640" w:firstLineChars="200"/>
        <w:jc w:val="left"/>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合同编号：</w:t>
      </w:r>
      <w:r>
        <w:rPr>
          <w:rFonts w:hint="eastAsia" w:asciiTheme="minorEastAsia" w:hAnsiTheme="minorEastAsia" w:eastAsiaTheme="minorEastAsia"/>
          <w:bCs/>
          <w:color w:val="000000"/>
          <w:sz w:val="32"/>
          <w:szCs w:val="32"/>
          <w:u w:val="single"/>
        </w:rPr>
        <w:t xml:space="preserve">             </w:t>
      </w:r>
      <w:r>
        <w:rPr>
          <w:rFonts w:hint="eastAsia" w:asciiTheme="minorEastAsia" w:hAnsiTheme="minorEastAsia" w:eastAsiaTheme="minorEastAsia"/>
          <w:bCs/>
          <w:color w:val="000000"/>
          <w:sz w:val="32"/>
          <w:szCs w:val="32"/>
        </w:rPr>
        <w:t xml:space="preserve"> </w:t>
      </w:r>
    </w:p>
    <w:p>
      <w:pPr>
        <w:ind w:firstLine="640" w:firstLineChars="200"/>
        <w:jc w:val="both"/>
        <w:rPr>
          <w:rFonts w:asciiTheme="minorEastAsia" w:hAnsiTheme="minorEastAsia" w:eastAsiaTheme="minorEastAsia"/>
          <w:b/>
          <w:bCs/>
          <w:color w:val="000000"/>
          <w:sz w:val="32"/>
          <w:szCs w:val="32"/>
        </w:rPr>
      </w:pPr>
      <w:r>
        <w:rPr>
          <w:rFonts w:hint="eastAsia" w:asciiTheme="minorEastAsia" w:hAnsiTheme="minorEastAsia" w:eastAsiaTheme="minorEastAsia"/>
          <w:bCs/>
          <w:color w:val="000000"/>
          <w:sz w:val="32"/>
          <w:szCs w:val="32"/>
        </w:rPr>
        <w:t>日</w:t>
      </w:r>
      <w:r>
        <w:rPr>
          <w:rFonts w:asciiTheme="minorEastAsia" w:hAnsiTheme="minorEastAsia" w:eastAsiaTheme="minorEastAsia"/>
          <w:bCs/>
          <w:color w:val="000000"/>
          <w:sz w:val="32"/>
          <w:szCs w:val="32"/>
        </w:rPr>
        <w:t xml:space="preserve">    </w:t>
      </w:r>
      <w:r>
        <w:rPr>
          <w:rFonts w:hint="eastAsia" w:asciiTheme="minorEastAsia" w:hAnsiTheme="minorEastAsia" w:eastAsiaTheme="minorEastAsia"/>
          <w:bCs/>
          <w:color w:val="000000"/>
          <w:sz w:val="32"/>
          <w:szCs w:val="32"/>
        </w:rPr>
        <w:t>期：</w:t>
      </w:r>
      <w:r>
        <w:rPr>
          <w:rFonts w:hint="eastAsia" w:asciiTheme="minorEastAsia" w:hAnsiTheme="minorEastAsia" w:eastAsiaTheme="minorEastAsia"/>
          <w:bCs/>
          <w:color w:val="000000"/>
          <w:u w:val="single"/>
        </w:rPr>
        <w:t xml:space="preserve">                    </w:t>
      </w:r>
      <w:r>
        <w:rPr>
          <w:rFonts w:asciiTheme="minorEastAsia" w:hAnsiTheme="minorEastAsia" w:eastAsiaTheme="minorEastAsia"/>
          <w:bCs/>
          <w:color w:val="000000"/>
          <w:sz w:val="32"/>
          <w:szCs w:val="32"/>
          <w:u w:val="single"/>
        </w:rPr>
        <w:br w:type="page"/>
      </w:r>
      <w:r>
        <w:rPr>
          <w:rFonts w:hint="eastAsia" w:asciiTheme="minorEastAsia" w:hAnsiTheme="minorEastAsia" w:eastAsiaTheme="minorEastAsia"/>
          <w:b/>
          <w:bCs/>
          <w:color w:val="000000"/>
          <w:sz w:val="32"/>
          <w:szCs w:val="32"/>
        </w:rPr>
        <w:t>合</w:t>
      </w:r>
      <w:r>
        <w:rPr>
          <w:rFonts w:asciiTheme="minorEastAsia" w:hAnsiTheme="minorEastAsia" w:eastAsiaTheme="minorEastAsia"/>
          <w:b/>
          <w:bCs/>
          <w:color w:val="000000"/>
          <w:sz w:val="32"/>
          <w:szCs w:val="32"/>
        </w:rPr>
        <w:t xml:space="preserve"> </w:t>
      </w:r>
      <w:r>
        <w:rPr>
          <w:rFonts w:hint="eastAsia" w:asciiTheme="minorEastAsia" w:hAnsiTheme="minorEastAsia" w:eastAsiaTheme="minorEastAsia"/>
          <w:b/>
          <w:bCs/>
          <w:color w:val="000000"/>
          <w:sz w:val="32"/>
          <w:szCs w:val="32"/>
        </w:rPr>
        <w:t>同</w:t>
      </w:r>
      <w:r>
        <w:rPr>
          <w:rFonts w:asciiTheme="minorEastAsia" w:hAnsiTheme="minorEastAsia" w:eastAsiaTheme="minorEastAsia"/>
          <w:b/>
          <w:bCs/>
          <w:color w:val="000000"/>
          <w:sz w:val="32"/>
          <w:szCs w:val="32"/>
        </w:rPr>
        <w:t xml:space="preserve"> </w:t>
      </w:r>
      <w:r>
        <w:rPr>
          <w:rFonts w:hint="eastAsia" w:asciiTheme="minorEastAsia" w:hAnsiTheme="minorEastAsia" w:eastAsiaTheme="minorEastAsia"/>
          <w:b/>
          <w:bCs/>
          <w:color w:val="000000"/>
          <w:sz w:val="32"/>
          <w:szCs w:val="32"/>
        </w:rPr>
        <w:t>协</w:t>
      </w:r>
      <w:r>
        <w:rPr>
          <w:rFonts w:asciiTheme="minorEastAsia" w:hAnsiTheme="minorEastAsia" w:eastAsiaTheme="minorEastAsia"/>
          <w:b/>
          <w:bCs/>
          <w:color w:val="000000"/>
          <w:sz w:val="32"/>
          <w:szCs w:val="32"/>
        </w:rPr>
        <w:t xml:space="preserve"> </w:t>
      </w:r>
      <w:r>
        <w:rPr>
          <w:rFonts w:hint="eastAsia" w:asciiTheme="minorEastAsia" w:hAnsiTheme="minorEastAsia" w:eastAsiaTheme="minorEastAsia"/>
          <w:b/>
          <w:bCs/>
          <w:color w:val="000000"/>
          <w:sz w:val="32"/>
          <w:szCs w:val="32"/>
        </w:rPr>
        <w:t>议</w:t>
      </w:r>
      <w:r>
        <w:rPr>
          <w:rFonts w:asciiTheme="minorEastAsia" w:hAnsiTheme="minorEastAsia" w:eastAsiaTheme="minorEastAsia"/>
          <w:b/>
          <w:bCs/>
          <w:color w:val="000000"/>
          <w:sz w:val="32"/>
          <w:szCs w:val="32"/>
        </w:rPr>
        <w:t xml:space="preserve"> </w:t>
      </w:r>
      <w:r>
        <w:rPr>
          <w:rFonts w:hint="eastAsia" w:asciiTheme="minorEastAsia" w:hAnsiTheme="minorEastAsia" w:eastAsiaTheme="minorEastAsia"/>
          <w:b/>
          <w:bCs/>
          <w:color w:val="000000"/>
          <w:sz w:val="32"/>
          <w:szCs w:val="32"/>
        </w:rPr>
        <w:t>书</w:t>
      </w:r>
    </w:p>
    <w:p>
      <w:pPr>
        <w:rPr>
          <w:rFonts w:asciiTheme="minorEastAsia" w:hAnsiTheme="minorEastAsia" w:eastAsiaTheme="minorEastAsia"/>
          <w:color w:val="000000"/>
        </w:rPr>
      </w:pPr>
      <w:r>
        <w:rPr>
          <w:rFonts w:asciiTheme="minorEastAsia" w:hAnsiTheme="minorEastAsia" w:eastAsiaTheme="minorEastAsia"/>
          <w:color w:val="000000"/>
        </w:rPr>
        <w:t xml:space="preserve">                                             </w:t>
      </w:r>
    </w:p>
    <w:p>
      <w:pPr>
        <w:rPr>
          <w:rFonts w:asciiTheme="minorEastAsia" w:hAnsiTheme="minorEastAsia" w:eastAsiaTheme="minorEastAsia"/>
          <w:bCs/>
          <w:color w:val="000000"/>
        </w:rPr>
      </w:pPr>
      <w:r>
        <w:rPr>
          <w:rFonts w:hint="eastAsia" w:asciiTheme="minorEastAsia" w:hAnsiTheme="minorEastAsia" w:eastAsiaTheme="minorEastAsia"/>
          <w:color w:val="000000"/>
        </w:rPr>
        <w:t>发包人</w:t>
      </w:r>
      <w:r>
        <w:rPr>
          <w:rFonts w:hint="eastAsia" w:asciiTheme="minorEastAsia" w:hAnsiTheme="minorEastAsia" w:eastAsiaTheme="minorEastAsia"/>
          <w:bCs/>
          <w:color w:val="000000"/>
        </w:rPr>
        <w:t>（全称）：</w:t>
      </w:r>
      <w:r>
        <w:rPr>
          <w:rFonts w:asciiTheme="minorEastAsia" w:hAnsiTheme="minorEastAsia" w:eastAsiaTheme="minorEastAsia"/>
          <w:bCs/>
          <w:color w:val="000000"/>
          <w:u w:val="none"/>
        </w:rPr>
        <w:t xml:space="preserve">_________________________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承包人（全称）：</w:t>
      </w:r>
      <w:r>
        <w:rPr>
          <w:rFonts w:asciiTheme="minorEastAsia" w:hAnsiTheme="minorEastAsia" w:eastAsiaTheme="minorEastAsia"/>
          <w:bCs/>
          <w:color w:val="000000"/>
          <w:u w:val="none"/>
        </w:rPr>
        <w:t xml:space="preserve">_________________________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为建设</w:t>
      </w:r>
      <w:r>
        <w:rPr>
          <w:rFonts w:asciiTheme="minorEastAsia" w:hAnsiTheme="minorEastAsia" w:eastAsiaTheme="minorEastAsia"/>
          <w:color w:val="000000"/>
          <w:u w:val="single"/>
        </w:rPr>
        <w:t>xxxxx</w:t>
      </w:r>
      <w:r>
        <w:rPr>
          <w:rFonts w:hint="eastAsia" w:asciiTheme="minorEastAsia" w:hAnsiTheme="minorEastAsia" w:eastAsiaTheme="minorEastAsia"/>
          <w:color w:val="000000"/>
          <w:u w:val="single"/>
        </w:rPr>
        <w:t>项目</w:t>
      </w:r>
      <w:r>
        <w:rPr>
          <w:rFonts w:hint="eastAsia" w:asciiTheme="minorEastAsia" w:hAnsiTheme="minorEastAsia" w:eastAsiaTheme="minorEastAsia"/>
          <w:color w:val="000000"/>
        </w:rPr>
        <w:t>（以下简称“本工程”），已接受承包人提出的承担本工程的安装、施工、竣工、交付并维修其任何缺陷的竞标。依照《中华人民共和国招标竞标法》、《中华人民共和国合同法》、《中华人民共和国建筑法》、及其他有关法律、行政法规，遵循平等、自愿、公平和诚实信用的原则，双方共同达成并订立如下协议。</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一、工程概况</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工程名称：</w:t>
      </w:r>
      <w:r>
        <w:rPr>
          <w:rFonts w:asciiTheme="minorEastAsia" w:hAnsiTheme="minorEastAsia" w:eastAsiaTheme="minorEastAsia"/>
          <w:color w:val="000000"/>
          <w:u w:val="single"/>
        </w:rPr>
        <w:t xml:space="preserve">XXXXXXXX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工程地点：</w:t>
      </w:r>
      <w:r>
        <w:rPr>
          <w:rFonts w:asciiTheme="minorEastAsia" w:hAnsiTheme="minorEastAsia" w:eastAsiaTheme="minorEastAsia"/>
          <w:bCs/>
          <w:color w:val="000000"/>
          <w:szCs w:val="21"/>
          <w:u w:val="single"/>
        </w:rPr>
        <w:t>XXXXXXXXXX</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工程内容：</w:t>
      </w:r>
      <w:r>
        <w:rPr>
          <w:rFonts w:asciiTheme="minorEastAsia" w:hAnsiTheme="minorEastAsia" w:eastAsiaTheme="minorEastAsia"/>
          <w:bCs/>
          <w:color w:val="000000"/>
          <w:u w:val="none"/>
        </w:rPr>
        <w:t>___________________________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资金来源</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二、工程承包范围</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承包范围：</w:t>
      </w:r>
      <w:r>
        <w:rPr>
          <w:rFonts w:hint="eastAsia" w:asciiTheme="minorEastAsia" w:hAnsiTheme="minorEastAsia" w:eastAsiaTheme="minorEastAsia"/>
          <w:color w:val="000000"/>
          <w:u w:val="single"/>
          <w:lang w:val="en-US" w:eastAsia="zh-CN"/>
        </w:rPr>
        <w:t xml:space="preserve">  </w:t>
      </w:r>
      <w:r>
        <w:rPr>
          <w:rFonts w:asciiTheme="minorEastAsia" w:hAnsiTheme="minorEastAsia" w:eastAsiaTheme="minorEastAsia"/>
          <w:bCs/>
          <w:color w:val="000000"/>
          <w:u w:val="single"/>
        </w:rPr>
        <w:t>工程量清单标示内容范围</w:t>
      </w:r>
      <w:r>
        <w:rPr>
          <w:rFonts w:hint="eastAsia" w:asciiTheme="minorEastAsia" w:hAnsiTheme="minorEastAsia" w:eastAsiaTheme="minorEastAsia"/>
          <w:bCs/>
          <w:color w:val="000000"/>
          <w:u w:val="single"/>
          <w:lang w:val="en-US" w:eastAsia="zh-CN"/>
        </w:rPr>
        <w:t xml:space="preserve">  </w:t>
      </w:r>
      <w:r>
        <w:rPr>
          <w:rFonts w:hint="eastAsia" w:asciiTheme="minorEastAsia" w:hAnsiTheme="minorEastAsia" w:eastAsiaTheme="minorEastAsia"/>
          <w:bCs/>
          <w:color w:val="000000"/>
          <w:u w:val="none"/>
          <w:lang w:val="en-US" w:eastAsia="zh-CN"/>
        </w:rPr>
        <w:t>。</w:t>
      </w:r>
      <w:r>
        <w:rPr>
          <w:rFonts w:asciiTheme="minorEastAsia" w:hAnsiTheme="minorEastAsia" w:eastAsiaTheme="minorEastAsia"/>
          <w:bCs/>
          <w:color w:val="000000"/>
          <w:u w:val="none"/>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详细承包范围见第七章“技术标准和要求”。</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三、合同工期</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计划开工日期：</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日</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计划竣工日期：</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日</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工期总日历天数暂定</w:t>
      </w:r>
      <w:r>
        <w:rPr>
          <w:rFonts w:asciiTheme="minorEastAsia" w:hAnsiTheme="minorEastAsia" w:eastAsiaTheme="minorEastAsia"/>
          <w:u w:val="single"/>
        </w:rPr>
        <w:t xml:space="preserve"> 20 </w:t>
      </w:r>
      <w:r>
        <w:rPr>
          <w:rFonts w:hint="eastAsia" w:asciiTheme="minorEastAsia" w:hAnsiTheme="minorEastAsia" w:eastAsiaTheme="minorEastAsia"/>
          <w:color w:val="000000"/>
        </w:rPr>
        <w:t>天</w:t>
      </w:r>
      <w:r>
        <w:rPr>
          <w:rFonts w:hint="eastAsia" w:asciiTheme="minorEastAsia" w:hAnsiTheme="minorEastAsia" w:eastAsiaTheme="minorEastAsia"/>
        </w:rPr>
        <w:t>，</w:t>
      </w:r>
      <w:r>
        <w:rPr>
          <w:rFonts w:hint="eastAsia" w:asciiTheme="minorEastAsia" w:hAnsiTheme="minorEastAsia" w:eastAsiaTheme="minorEastAsia"/>
          <w:color w:val="000000"/>
        </w:rPr>
        <w:t>自发出的开工通知中载明的开工日期起算。</w:t>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四、质量标准</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u w:val="single"/>
        </w:rPr>
      </w:pPr>
      <w:r>
        <w:rPr>
          <w:rFonts w:hint="eastAsia" w:asciiTheme="minorEastAsia" w:hAnsiTheme="minorEastAsia" w:eastAsiaTheme="minorEastAsia"/>
          <w:color w:val="000000"/>
        </w:rPr>
        <w:t>工程质量标准：</w:t>
      </w:r>
      <w:r>
        <w:rPr>
          <w:rFonts w:hint="eastAsia" w:asciiTheme="minorEastAsia" w:hAnsiTheme="minorEastAsia" w:eastAsiaTheme="minorEastAsia"/>
          <w:color w:val="000000"/>
          <w:u w:val="single"/>
        </w:rPr>
        <w:t>符合国家现行质量验收合格规范标准</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五、合同形式</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本合同采用</w:t>
      </w:r>
      <w:r>
        <w:rPr>
          <w:rFonts w:asciiTheme="minorEastAsia" w:hAnsiTheme="minorEastAsia" w:eastAsiaTheme="minorEastAsia"/>
          <w:color w:val="000000"/>
          <w:u w:val="single"/>
        </w:rPr>
        <w:t xml:space="preserve"> </w:t>
      </w:r>
      <w:r>
        <w:rPr>
          <w:rFonts w:hint="eastAsia" w:asciiTheme="minorEastAsia" w:hAnsiTheme="minorEastAsia" w:eastAsiaTheme="minorEastAsia"/>
          <w:b/>
          <w:bCs/>
          <w:color w:val="auto"/>
          <w:u w:val="single"/>
        </w:rPr>
        <w:t>固定单价</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000000"/>
        </w:rPr>
        <w:t>合同形式。</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六、签约合同价</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、合同金额：</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（大写：人民币陆佰万元整）</w:t>
      </w:r>
      <w:r>
        <w:rPr>
          <w:rFonts w:hint="eastAsia" w:asciiTheme="minorEastAsia" w:hAnsiTheme="minorEastAsia" w:eastAsiaTheme="minorEastAsia"/>
          <w:color w:val="000000"/>
        </w:rPr>
        <w:t>。</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、计价依据：按照《建设工程工程量清单计价规范》</w:t>
      </w:r>
      <w:r>
        <w:rPr>
          <w:rFonts w:asciiTheme="minorEastAsia" w:hAnsiTheme="minorEastAsia" w:eastAsiaTheme="minorEastAsia"/>
          <w:color w:val="000000"/>
        </w:rPr>
        <w:t>(GB50500-2013)</w:t>
      </w:r>
      <w:r>
        <w:rPr>
          <w:rFonts w:hint="eastAsia" w:asciiTheme="minorEastAsia" w:hAnsiTheme="minorEastAsia" w:eastAsiaTheme="minorEastAsia"/>
          <w:color w:val="000000"/>
        </w:rPr>
        <w:t>、</w:t>
      </w:r>
      <w:r>
        <w:rPr>
          <w:rFonts w:asciiTheme="minorEastAsia" w:hAnsiTheme="minorEastAsia" w:eastAsiaTheme="minorEastAsia"/>
          <w:color w:val="000000"/>
        </w:rPr>
        <w:t>2015</w:t>
      </w:r>
      <w:r>
        <w:rPr>
          <w:rFonts w:hint="eastAsia" w:asciiTheme="minorEastAsia" w:hAnsiTheme="minorEastAsia" w:eastAsiaTheme="minorEastAsia"/>
          <w:color w:val="000000"/>
        </w:rPr>
        <w:t>年《四川省建设工程工程量清单计价定额》及相关配套文件作为本工程的计量计价依据。</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七、承包人项目经理：</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姓名：</w:t>
      </w:r>
      <w:r>
        <w:rPr>
          <w:rFonts w:asciiTheme="minorEastAsia" w:hAnsiTheme="minorEastAsia" w:eastAsiaTheme="minorEastAsia"/>
          <w:color w:val="000000"/>
        </w:rPr>
        <w:t xml:space="preserve"> </w:t>
      </w:r>
      <w:r>
        <w:rPr>
          <w:rFonts w:asciiTheme="minorEastAsia" w:hAnsiTheme="minorEastAsia" w:eastAsiaTheme="minorEastAsia"/>
          <w:color w:val="FF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职称</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八、合同文件的组成</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下列文件共同构成合同文件：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、本协议书；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、合同条款；</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、合同条款；</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、技术标准和要求；</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、图纸；</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、已标价工程量清单；</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7</w:t>
      </w:r>
      <w:r>
        <w:rPr>
          <w:rFonts w:hint="eastAsia" w:asciiTheme="minorEastAsia" w:hAnsiTheme="minorEastAsia" w:eastAsiaTheme="minorEastAsia"/>
          <w:color w:val="000000"/>
        </w:rPr>
        <w:t>、其他合同文件。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hint="eastAsia" w:asciiTheme="minorEastAsia" w:hAnsiTheme="minorEastAsia" w:eastAsiaTheme="minorEastAsia"/>
          <w:color w:val="000000"/>
        </w:rPr>
        <w:t>上述文件互相补充和解释，如有不明确或不一致之处，以合同约定次序在先者为准。</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九、本协议书中有关词语定义与合同条款中的定义相同。</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十、承包人承诺按照合同约定进行施工、竣工、交付并在缺陷责任期内对工程缺陷承担维修责任。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十一、承诺按照合同约定的条件、期限和方式向承包人支付合同价款。</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十二、本协议书连同其他合同文件正本一式两份，合同双方各执一份；副本一式</w:t>
      </w:r>
      <w:r>
        <w:rPr>
          <w:rFonts w:hint="eastAsia" w:asciiTheme="minorEastAsia" w:hAnsiTheme="minorEastAsia" w:eastAsiaTheme="minorEastAsia"/>
          <w:color w:val="000000"/>
          <w:u w:val="single"/>
        </w:rPr>
        <w:t>十</w:t>
      </w:r>
      <w:r>
        <w:rPr>
          <w:rFonts w:hint="eastAsia" w:asciiTheme="minorEastAsia" w:hAnsiTheme="minorEastAsia" w:eastAsiaTheme="minorEastAsia"/>
          <w:color w:val="000000"/>
        </w:rPr>
        <w:t>份，其中一份在合同报送建设行政主管部门备案时留存。</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十三、合同未尽事宜，双方另行签订补充协议，但不得背离本协议第八条所约定的合同文件的实质性内容。补充协议是合同文件的组成部分。</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p>
    <w:p>
      <w:pPr>
        <w:spacing w:line="360" w:lineRule="auto"/>
        <w:rPr>
          <w:rFonts w:asciiTheme="minorEastAsia" w:hAnsiTheme="minorEastAsia" w:eastAsiaTheme="minorEastAsia"/>
          <w:color w:val="000000"/>
        </w:rPr>
      </w:pPr>
    </w:p>
    <w:p>
      <w:pPr>
        <w:spacing w:line="360" w:lineRule="auto"/>
        <w:rPr>
          <w:rFonts w:asciiTheme="minorEastAsia" w:hAnsiTheme="minorEastAsia" w:eastAsiaTheme="minorEastAsia"/>
          <w:color w:val="000000"/>
          <w:sz w:val="18"/>
          <w:szCs w:val="18"/>
        </w:rPr>
      </w:pPr>
      <w:r>
        <w:rPr>
          <w:rFonts w:hint="eastAsia" w:asciiTheme="minorEastAsia" w:hAnsiTheme="minorEastAsia" w:eastAsiaTheme="minorEastAsia"/>
          <w:color w:val="000000"/>
        </w:rPr>
        <w:t>发包人：</w:t>
      </w:r>
      <w:r>
        <w:rPr>
          <w:rFonts w:asciiTheme="minorEastAsia" w:hAnsiTheme="minorEastAsia" w:eastAsiaTheme="minorEastAsia"/>
          <w:color w:val="000000"/>
        </w:rPr>
        <w:t>_</w:t>
      </w:r>
      <w:r>
        <w:rPr>
          <w:rFonts w:asciiTheme="minorEastAsia" w:hAnsiTheme="minorEastAsia" w:eastAsiaTheme="minorEastAsia"/>
          <w:bCs/>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color w:val="000000"/>
        </w:rPr>
        <w:t xml:space="preserve">_     </w:t>
      </w:r>
      <w:r>
        <w:rPr>
          <w:rFonts w:asciiTheme="minorEastAsia" w:hAnsiTheme="minorEastAsia" w:eastAsiaTheme="minorEastAsia"/>
          <w:bCs/>
          <w:color w:val="000000"/>
          <w:u w:val="single"/>
        </w:rPr>
        <w:t xml:space="preserve">                                            </w:t>
      </w:r>
      <w:r>
        <w:rPr>
          <w:rFonts w:asciiTheme="minorEastAsia" w:hAnsiTheme="minorEastAsia" w:eastAsiaTheme="minorEastAsia"/>
          <w:color w:val="000000"/>
        </w:rPr>
        <w:t xml:space="preserve"> </w:t>
      </w:r>
      <w:r>
        <w:rPr>
          <w:rFonts w:asciiTheme="minorEastAsia" w:hAnsiTheme="minorEastAsia" w:eastAsiaTheme="minorEastAsia"/>
          <w:bCs/>
          <w:color w:val="000000"/>
          <w:szCs w:val="21"/>
          <w:u w:val="single"/>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（盖单位章）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（盖单位章）</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w:t>
      </w:r>
      <w:r>
        <w:rPr>
          <w:rFonts w:hint="eastAsia" w:asciiTheme="minorEastAsia" w:hAnsiTheme="minorEastAsia" w:eastAsiaTheme="minorEastAsia"/>
          <w:color w:val="000000"/>
        </w:rPr>
        <w:t>（签字）</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开户行：</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帐号：</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w:t>
      </w:r>
      <w:r>
        <w:rPr>
          <w:rFonts w:hint="eastAsia" w:asciiTheme="minorEastAsia" w:hAnsiTheme="minorEastAsia" w:eastAsiaTheme="minorEastAsia"/>
          <w:color w:val="000000"/>
        </w:rPr>
        <w:t>年</w:t>
      </w:r>
      <w:r>
        <w:rPr>
          <w:rFonts w:asciiTheme="minorEastAsia" w:hAnsiTheme="minorEastAsia" w:eastAsiaTheme="minorEastAsia"/>
          <w:color w:val="000000"/>
        </w:rPr>
        <w:t>____</w:t>
      </w:r>
      <w:r>
        <w:rPr>
          <w:rFonts w:hint="eastAsia" w:asciiTheme="minorEastAsia" w:hAnsiTheme="minorEastAsia" w:eastAsiaTheme="minorEastAsia"/>
          <w:color w:val="000000"/>
        </w:rPr>
        <w:t>月</w:t>
      </w:r>
      <w:r>
        <w:rPr>
          <w:rFonts w:asciiTheme="minorEastAsia" w:hAnsiTheme="minorEastAsia" w:eastAsiaTheme="minorEastAsia"/>
          <w:color w:val="000000"/>
        </w:rPr>
        <w:t>____</w:t>
      </w:r>
      <w:r>
        <w:rPr>
          <w:rFonts w:hint="eastAsia" w:asciiTheme="minorEastAsia" w:hAnsiTheme="minorEastAsia" w:eastAsiaTheme="minorEastAsia"/>
          <w:color w:val="000000"/>
        </w:rPr>
        <w:t>日</w:t>
      </w:r>
      <w:r>
        <w:rPr>
          <w:rFonts w:asciiTheme="minorEastAsia" w:hAnsiTheme="minorEastAsia" w:eastAsiaTheme="minorEastAsia"/>
          <w:color w:val="000000"/>
        </w:rPr>
        <w:t xml:space="preserve">                       ________</w:t>
      </w:r>
      <w:r>
        <w:rPr>
          <w:rFonts w:hint="eastAsia" w:asciiTheme="minorEastAsia" w:hAnsiTheme="minorEastAsia" w:eastAsiaTheme="minorEastAsia"/>
          <w:color w:val="000000"/>
        </w:rPr>
        <w:t>年</w:t>
      </w:r>
      <w:r>
        <w:rPr>
          <w:rFonts w:asciiTheme="minorEastAsia" w:hAnsiTheme="minorEastAsia" w:eastAsiaTheme="minorEastAsia"/>
          <w:color w:val="000000"/>
        </w:rPr>
        <w:t>____</w:t>
      </w:r>
      <w:r>
        <w:rPr>
          <w:rFonts w:hint="eastAsia" w:asciiTheme="minorEastAsia" w:hAnsiTheme="minorEastAsia" w:eastAsiaTheme="minorEastAsia"/>
          <w:color w:val="000000"/>
        </w:rPr>
        <w:t>月</w:t>
      </w:r>
      <w:r>
        <w:rPr>
          <w:rFonts w:asciiTheme="minorEastAsia" w:hAnsiTheme="minorEastAsia" w:eastAsiaTheme="minorEastAsia"/>
          <w:color w:val="000000"/>
        </w:rPr>
        <w:t>____</w:t>
      </w:r>
      <w:r>
        <w:rPr>
          <w:rFonts w:hint="eastAsia" w:asciiTheme="minorEastAsia" w:hAnsiTheme="minorEastAsia" w:eastAsiaTheme="minorEastAsia"/>
          <w:color w:val="000000"/>
        </w:rPr>
        <w:t>日</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签约地点：</w:t>
      </w:r>
      <w:r>
        <w:rPr>
          <w:rFonts w:asciiTheme="minorEastAsia" w:hAnsiTheme="minorEastAsia" w:eastAsiaTheme="minorEastAsia"/>
          <w:color w:val="000000"/>
        </w:rPr>
        <w:t>____________</w:t>
      </w:r>
    </w:p>
    <w:p>
      <w:pPr>
        <w:spacing w:line="360" w:lineRule="auto"/>
        <w:rPr>
          <w:rFonts w:asciiTheme="minorEastAsia" w:hAnsiTheme="minorEastAsia" w:eastAsiaTheme="minorEastAsia"/>
          <w:color w:val="000000"/>
        </w:rPr>
        <w:sectPr>
          <w:footerReference r:id="rId3" w:type="default"/>
          <w:pgSz w:w="11906" w:h="16838"/>
          <w:pgMar w:top="1276" w:right="1267" w:bottom="1440" w:left="1176" w:header="851" w:footer="992" w:gutter="0"/>
          <w:pgNumType w:chapStyle="1"/>
          <w:cols w:space="425" w:num="1"/>
          <w:docGrid w:type="lines" w:linePitch="312" w:charSpace="0"/>
        </w:sectPr>
      </w:pPr>
    </w:p>
    <w:p>
      <w:pPr>
        <w:pStyle w:val="4"/>
        <w:jc w:val="center"/>
        <w:rPr>
          <w:rFonts w:cs="Calibri" w:asciiTheme="minorEastAsia" w:hAnsiTheme="minorEastAsia" w:eastAsiaTheme="minorEastAsia"/>
          <w:color w:val="000000"/>
          <w:kern w:val="0"/>
          <w:sz w:val="20"/>
          <w:szCs w:val="21"/>
        </w:rPr>
      </w:pPr>
      <w:r>
        <w:rPr>
          <w:rFonts w:asciiTheme="minorEastAsia" w:hAnsiTheme="minorEastAsia" w:eastAsiaTheme="minorEastAsia"/>
          <w:b w:val="0"/>
          <w:color w:val="000000"/>
          <w:sz w:val="20"/>
        </w:rPr>
        <w:t xml:space="preserve"> </w:t>
      </w:r>
      <w:bookmarkStart w:id="3" w:name="_Toc351203652"/>
      <w:r>
        <w:rPr>
          <w:rFonts w:hint="eastAsia" w:asciiTheme="minorEastAsia" w:hAnsiTheme="minorEastAsia" w:eastAsiaTheme="minorEastAsia"/>
          <w:color w:val="000000"/>
          <w:szCs w:val="52"/>
        </w:rPr>
        <w:t>合 同 条 款</w:t>
      </w:r>
      <w:bookmarkEnd w:id="3"/>
    </w:p>
    <w:p>
      <w:pPr>
        <w:overflowPunct w:val="0"/>
        <w:topLinePunct/>
        <w:autoSpaceDE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一般约定</w:t>
      </w:r>
    </w:p>
    <w:p>
      <w:pPr>
        <w:overflowPunct w:val="0"/>
        <w:topLinePunct/>
        <w:autoSpaceDE w:val="0"/>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1.1</w:t>
      </w:r>
      <w:r>
        <w:rPr>
          <w:rFonts w:hint="eastAsia" w:asciiTheme="minorEastAsia" w:hAnsiTheme="minorEastAsia" w:eastAsiaTheme="minorEastAsia"/>
          <w:color w:val="000000"/>
          <w:sz w:val="24"/>
        </w:rPr>
        <w:t>词语定义</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w:t>
      </w:r>
      <w:r>
        <w:rPr>
          <w:rFonts w:hint="eastAsia" w:asciiTheme="minorEastAsia" w:hAnsiTheme="minorEastAsia" w:eastAsiaTheme="minorEastAsia"/>
          <w:color w:val="000000"/>
          <w:szCs w:val="21"/>
        </w:rPr>
        <w:t>合同当事人和人员</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1.1.2.2</w:t>
      </w:r>
      <w:r>
        <w:rPr>
          <w:rFonts w:hint="eastAsia" w:asciiTheme="minorEastAsia" w:hAnsiTheme="minorEastAsia" w:eastAsiaTheme="minorEastAsia"/>
          <w:color w:val="000000"/>
          <w:szCs w:val="21"/>
        </w:rPr>
        <w:t>发包人：</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1.1.2.3</w:t>
      </w:r>
      <w:r>
        <w:rPr>
          <w:rFonts w:hint="eastAsia" w:asciiTheme="minorEastAsia" w:hAnsiTheme="minorEastAsia" w:eastAsiaTheme="minorEastAsia"/>
          <w:color w:val="000000"/>
          <w:szCs w:val="21"/>
        </w:rPr>
        <w:t>监理人：</w:t>
      </w:r>
      <w:r>
        <w:rPr>
          <w:rFonts w:asciiTheme="minorEastAsia" w:hAnsiTheme="minorEastAsia" w:eastAsiaTheme="minorEastAsia"/>
          <w:color w:val="000000"/>
          <w:u w:val="single"/>
        </w:rPr>
        <w:t xml:space="preserve">                /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1.1.2.4</w:t>
      </w:r>
      <w:r>
        <w:rPr>
          <w:rFonts w:hint="eastAsia" w:asciiTheme="minorEastAsia" w:hAnsiTheme="minorEastAsia" w:eastAsiaTheme="minorEastAsia"/>
          <w:color w:val="000000"/>
          <w:szCs w:val="21"/>
        </w:rPr>
        <w:t>代表：指发</w:t>
      </w:r>
      <w:r>
        <w:rPr>
          <w:rFonts w:asciiTheme="minorEastAsia" w:hAnsiTheme="minorEastAsia" w:eastAsiaTheme="minorEastAsia"/>
          <w:color w:val="000000"/>
          <w:szCs w:val="21"/>
        </w:rPr>
        <w:t>包人</w:t>
      </w:r>
      <w:r>
        <w:rPr>
          <w:rFonts w:hint="eastAsia" w:asciiTheme="minorEastAsia" w:hAnsiTheme="minorEastAsia" w:eastAsiaTheme="minorEastAsia"/>
          <w:color w:val="000000"/>
          <w:szCs w:val="21"/>
        </w:rPr>
        <w:t>指定的派驻施工场地</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现场</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的全权代表。</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姓</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u w:val="single"/>
        </w:rPr>
        <w:t xml:space="preserve">         /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1.1.2.5 </w:t>
      </w:r>
      <w:r>
        <w:rPr>
          <w:rFonts w:hint="eastAsia" w:asciiTheme="minorEastAsia" w:hAnsiTheme="minorEastAsia" w:eastAsiaTheme="minorEastAsia"/>
          <w:color w:val="000000"/>
          <w:szCs w:val="21"/>
        </w:rPr>
        <w:t>专业分包人：由承包人以招标方式选择的分包人。</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1.1.2.6 </w:t>
      </w:r>
      <w:r>
        <w:rPr>
          <w:rFonts w:hint="eastAsia" w:asciiTheme="minorEastAsia" w:hAnsiTheme="minorEastAsia" w:eastAsiaTheme="minorEastAsia"/>
          <w:color w:val="000000"/>
          <w:szCs w:val="21"/>
        </w:rPr>
        <w:t>专项供应商：由承包人以招标方式选择的供应商。</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1.1.2.7</w:t>
      </w:r>
      <w:r>
        <w:rPr>
          <w:rFonts w:hint="eastAsia" w:asciiTheme="minorEastAsia" w:hAnsiTheme="minorEastAsia" w:eastAsiaTheme="minorEastAsia"/>
          <w:color w:val="000000"/>
          <w:szCs w:val="21"/>
        </w:rPr>
        <w:t>独立承包人：指与直接订立工程承包合同，负责实施与工程有关的其他工作的当事人。</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1.1.2.8</w:t>
      </w:r>
      <w:r>
        <w:rPr>
          <w:rFonts w:hint="eastAsia" w:asciiTheme="minorEastAsia" w:hAnsiTheme="minorEastAsia" w:eastAsiaTheme="minorEastAsia"/>
          <w:color w:val="000000"/>
          <w:szCs w:val="21"/>
        </w:rPr>
        <w:t>设计单位：指委托的负责本工程设计并取得相应工程设计资质等级证书的单位。</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w:t>
      </w:r>
      <w:r>
        <w:rPr>
          <w:rFonts w:hint="eastAsia" w:asciiTheme="minorEastAsia" w:hAnsiTheme="minorEastAsia" w:eastAsiaTheme="minorEastAsia"/>
          <w:color w:val="000000"/>
          <w:szCs w:val="21"/>
        </w:rPr>
        <w:t>工程和设备</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1.1.3.1</w:t>
      </w:r>
      <w:r>
        <w:rPr>
          <w:rFonts w:hint="eastAsia" w:asciiTheme="minorEastAsia" w:hAnsiTheme="minorEastAsia" w:eastAsiaTheme="minorEastAsia"/>
          <w:color w:val="000000"/>
          <w:szCs w:val="21"/>
        </w:rPr>
        <w:t>永久工程：</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工程量</w:t>
      </w:r>
      <w:r>
        <w:rPr>
          <w:rFonts w:asciiTheme="minorEastAsia" w:hAnsiTheme="minorEastAsia" w:eastAsiaTheme="minorEastAsia"/>
          <w:color w:val="000000"/>
          <w:szCs w:val="21"/>
          <w:u w:val="single"/>
        </w:rPr>
        <w:t>清单</w:t>
      </w:r>
      <w:r>
        <w:rPr>
          <w:rFonts w:hint="eastAsia" w:asciiTheme="minorEastAsia" w:hAnsiTheme="minorEastAsia" w:eastAsiaTheme="minorEastAsia"/>
          <w:color w:val="000000"/>
          <w:szCs w:val="21"/>
          <w:u w:val="single"/>
        </w:rPr>
        <w:t>范围</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1.1.3.2</w:t>
      </w:r>
      <w:r>
        <w:rPr>
          <w:rFonts w:hint="eastAsia" w:asciiTheme="minorEastAsia" w:hAnsiTheme="minorEastAsia" w:eastAsiaTheme="minorEastAsia"/>
          <w:color w:val="000000"/>
          <w:szCs w:val="21"/>
        </w:rPr>
        <w:t>临时工程：</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工程</w:t>
      </w:r>
      <w:r>
        <w:rPr>
          <w:rFonts w:asciiTheme="minorEastAsia" w:hAnsiTheme="minorEastAsia" w:eastAsiaTheme="minorEastAsia"/>
          <w:color w:val="000000"/>
          <w:szCs w:val="21"/>
          <w:u w:val="single"/>
        </w:rPr>
        <w:t>量清单</w:t>
      </w:r>
      <w:r>
        <w:rPr>
          <w:rFonts w:hint="eastAsia" w:asciiTheme="minorEastAsia" w:hAnsiTheme="minorEastAsia" w:eastAsiaTheme="minorEastAsia"/>
          <w:color w:val="000000"/>
          <w:szCs w:val="21"/>
          <w:u w:val="single"/>
        </w:rPr>
        <w:t>范围以外</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1.1.3.3</w:t>
      </w:r>
      <w:r>
        <w:rPr>
          <w:rFonts w:hint="eastAsia" w:asciiTheme="minorEastAsia" w:hAnsiTheme="minorEastAsia" w:eastAsiaTheme="minorEastAsia"/>
          <w:color w:val="000000"/>
          <w:szCs w:val="21"/>
        </w:rPr>
        <w:t>单位工程：指具有相对独立的设计文件，能够独立组织施工并能形成独立使用功能的永久工程的组成部分。</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1.1.3.4</w:t>
      </w:r>
      <w:r>
        <w:rPr>
          <w:rFonts w:hint="eastAsia" w:asciiTheme="minorEastAsia" w:hAnsiTheme="minorEastAsia" w:eastAsiaTheme="minorEastAsia"/>
          <w:color w:val="000000"/>
          <w:szCs w:val="21"/>
        </w:rPr>
        <w:t>永久占地：</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1.1.3.5</w:t>
      </w:r>
      <w:r>
        <w:rPr>
          <w:rFonts w:hint="eastAsia" w:asciiTheme="minorEastAsia" w:hAnsiTheme="minorEastAsia" w:eastAsiaTheme="minorEastAsia"/>
          <w:color w:val="000000"/>
          <w:szCs w:val="21"/>
        </w:rPr>
        <w:t>临时占地：</w:t>
      </w:r>
      <w:r>
        <w:rPr>
          <w:rFonts w:asciiTheme="minorEastAsia" w:hAnsiTheme="minorEastAsia" w:eastAsiaTheme="minorEastAsia"/>
          <w:color w:val="000000"/>
          <w:szCs w:val="21"/>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bCs/>
          <w:color w:val="000000"/>
          <w:szCs w:val="21"/>
          <w:u w:val="single"/>
        </w:rPr>
        <w:t>无</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1.1.4</w:t>
      </w:r>
      <w:r>
        <w:rPr>
          <w:rFonts w:hint="eastAsia" w:asciiTheme="minorEastAsia" w:hAnsiTheme="minorEastAsia" w:eastAsiaTheme="minorEastAsia"/>
          <w:color w:val="000000"/>
          <w:szCs w:val="21"/>
        </w:rPr>
        <w:t>日期</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1.1.4.1</w:t>
      </w:r>
      <w:r>
        <w:rPr>
          <w:rFonts w:hint="eastAsia" w:asciiTheme="minorEastAsia" w:hAnsiTheme="minorEastAsia" w:eastAsiaTheme="minorEastAsia"/>
          <w:color w:val="000000"/>
          <w:szCs w:val="21"/>
        </w:rPr>
        <w:t>缺陷责任期期限：</w:t>
      </w:r>
      <w:r>
        <w:rPr>
          <w:rFonts w:asciiTheme="minorEastAsia" w:hAnsiTheme="minorEastAsia" w:eastAsiaTheme="minorEastAsia"/>
          <w:color w:val="000000"/>
          <w:szCs w:val="21"/>
          <w:u w:val="single"/>
        </w:rPr>
        <w:t xml:space="preserve">   24</w:t>
      </w:r>
      <w:r>
        <w:rPr>
          <w:rFonts w:hint="eastAsia" w:asciiTheme="minorEastAsia" w:hAnsiTheme="minorEastAsia" w:eastAsiaTheme="minorEastAsia"/>
          <w:color w:val="000000"/>
          <w:szCs w:val="21"/>
          <w:u w:val="single"/>
        </w:rPr>
        <w:t>个</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p>
    <w:p>
      <w:pPr>
        <w:spacing w:line="400" w:lineRule="exact"/>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1.1.4.2</w:t>
      </w:r>
      <w:r>
        <w:rPr>
          <w:rFonts w:hint="eastAsia" w:asciiTheme="minorEastAsia" w:hAnsiTheme="minorEastAsia" w:eastAsiaTheme="minorEastAsia"/>
          <w:color w:val="000000"/>
          <w:szCs w:val="21"/>
        </w:rPr>
        <w:t>保修期：是根据现行有关法律规定，在合同条款第</w:t>
      </w:r>
      <w:r>
        <w:rPr>
          <w:rFonts w:asciiTheme="minorEastAsia" w:hAnsiTheme="minorEastAsia" w:eastAsiaTheme="minorEastAsia"/>
          <w:color w:val="000000"/>
          <w:szCs w:val="21"/>
        </w:rPr>
        <w:t>19.7</w:t>
      </w:r>
      <w:r>
        <w:rPr>
          <w:rFonts w:hint="eastAsia" w:asciiTheme="minorEastAsia" w:hAnsiTheme="minorEastAsia" w:eastAsiaTheme="minorEastAsia"/>
          <w:color w:val="000000"/>
          <w:szCs w:val="21"/>
        </w:rPr>
        <w:t>款中约定的由承包人负责对合同约定的保修范围内发生的质量问题履行保修义务并对造成的损失承担赔偿责任的期限。</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szCs w:val="21"/>
        </w:rPr>
        <w:t xml:space="preserve">    </w:t>
      </w:r>
      <w:r>
        <w:rPr>
          <w:rFonts w:asciiTheme="minorEastAsia" w:hAnsiTheme="minorEastAsia" w:eastAsiaTheme="minorEastAsia"/>
          <w:bCs/>
          <w:color w:val="000000"/>
        </w:rPr>
        <w:t xml:space="preserve">1.1.5 </w:t>
      </w:r>
      <w:r>
        <w:rPr>
          <w:rFonts w:hint="eastAsia" w:asciiTheme="minorEastAsia" w:hAnsiTheme="minorEastAsia" w:eastAsiaTheme="minorEastAsia"/>
          <w:bCs/>
          <w:color w:val="000000"/>
        </w:rPr>
        <w:t>合同价格和费用</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1.1.5.1  </w:t>
      </w:r>
      <w:r>
        <w:rPr>
          <w:rFonts w:hint="eastAsia" w:asciiTheme="minorEastAsia" w:hAnsiTheme="minorEastAsia" w:eastAsiaTheme="minorEastAsia"/>
          <w:color w:val="000000"/>
        </w:rPr>
        <w:t>合同价格：指承包人按合同约定完成了全部承包工作（包括缺陷责任期内的工作）后，经委托的具有相应资质的造价机构或政府审计后应付给承包人的金额，包括在履行合同过程中按合同约定进行的变更和调整。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1.1.5.2 </w:t>
      </w:r>
      <w:r>
        <w:rPr>
          <w:rFonts w:hint="eastAsia" w:asciiTheme="minorEastAsia" w:hAnsiTheme="minorEastAsia" w:eastAsiaTheme="minorEastAsia"/>
          <w:color w:val="000000"/>
        </w:rPr>
        <w:t>竣工结算：为工程竣工验收合格后，将经审核后的工程结算资料报送至发包人进行的结算。</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承包人报送的工程竣工结算如需委托中介机构审核，审减率超过承包人报审金额的</w:t>
      </w:r>
      <w:r>
        <w:rPr>
          <w:rFonts w:asciiTheme="minorEastAsia" w:hAnsiTheme="minorEastAsia" w:eastAsiaTheme="minorEastAsia"/>
          <w:color w:val="000000"/>
        </w:rPr>
        <w:t xml:space="preserve"> 5%</w:t>
      </w:r>
      <w:r>
        <w:rPr>
          <w:rFonts w:hint="eastAsia" w:asciiTheme="minorEastAsia" w:hAnsiTheme="minorEastAsia" w:eastAsiaTheme="minorEastAsia"/>
          <w:color w:val="000000"/>
        </w:rPr>
        <w:t>时</w:t>
      </w:r>
      <w:r>
        <w:rPr>
          <w:rFonts w:asciiTheme="minorEastAsia" w:hAnsiTheme="minorEastAsia" w:eastAsiaTheme="minorEastAsia"/>
          <w:color w:val="000000"/>
        </w:rPr>
        <w:t>,</w:t>
      </w:r>
      <w:r>
        <w:rPr>
          <w:rFonts w:hint="eastAsia" w:asciiTheme="minorEastAsia" w:hAnsiTheme="minorEastAsia" w:eastAsiaTheme="minorEastAsia"/>
          <w:color w:val="000000"/>
        </w:rPr>
        <w:t>超过</w:t>
      </w:r>
      <w:r>
        <w:rPr>
          <w:rFonts w:asciiTheme="minorEastAsia" w:hAnsiTheme="minorEastAsia" w:eastAsiaTheme="minorEastAsia"/>
          <w:bCs/>
          <w:color w:val="000000"/>
        </w:rPr>
        <w:t>5%</w:t>
      </w:r>
      <w:r>
        <w:rPr>
          <w:rFonts w:hint="eastAsia" w:asciiTheme="minorEastAsia" w:hAnsiTheme="minorEastAsia" w:eastAsiaTheme="minorEastAsia"/>
          <w:color w:val="000000"/>
        </w:rPr>
        <w:t>的审减金额的审减效益收费由承包人承担</w:t>
      </w:r>
      <w:r>
        <w:rPr>
          <w:rFonts w:asciiTheme="minorEastAsia" w:hAnsiTheme="minorEastAsia" w:eastAsiaTheme="minorEastAsia"/>
          <w:color w:val="FF0000"/>
        </w:rPr>
        <w:t>,</w:t>
      </w:r>
      <w:r>
        <w:rPr>
          <w:rFonts w:hint="eastAsia" w:asciiTheme="minorEastAsia" w:hAnsiTheme="minorEastAsia" w:eastAsiaTheme="minorEastAsia"/>
          <w:color w:val="000000"/>
        </w:rPr>
        <w:t>审减效益收费费率按照与中介机构签订的工程造价咨询合同约定费率执行</w:t>
      </w:r>
      <w:r>
        <w:rPr>
          <w:rFonts w:asciiTheme="minorEastAsia" w:hAnsiTheme="minorEastAsia" w:eastAsiaTheme="minorEastAsia"/>
          <w:color w:val="000000"/>
        </w:rPr>
        <w:t>,</w:t>
      </w:r>
      <w:r>
        <w:rPr>
          <w:rFonts w:hint="eastAsia" w:asciiTheme="minorEastAsia" w:hAnsiTheme="minorEastAsia" w:eastAsiaTheme="minorEastAsia"/>
          <w:color w:val="000000"/>
        </w:rPr>
        <w:t>审增部分本着谁受益谁付费的原则，由承包人承担，审增部分的收费费率同审减效益收费费率，以审增金额为基数计算。对审增收费和审减金额超过</w:t>
      </w:r>
      <w:r>
        <w:rPr>
          <w:rFonts w:asciiTheme="minorEastAsia" w:hAnsiTheme="minorEastAsia" w:eastAsiaTheme="minorEastAsia"/>
          <w:bCs/>
          <w:color w:val="000000"/>
        </w:rPr>
        <w:t>5%</w:t>
      </w:r>
      <w:r>
        <w:rPr>
          <w:rFonts w:hint="eastAsia" w:asciiTheme="minorEastAsia" w:hAnsiTheme="minorEastAsia" w:eastAsiaTheme="minorEastAsia"/>
          <w:color w:val="000000"/>
        </w:rPr>
        <w:t>部分的审减效益收费均从承包人的工程价款中予以扣除后支付给中介机构。</w:t>
      </w:r>
      <w:r>
        <w:rPr>
          <w:rFonts w:asciiTheme="minorEastAsia" w:hAnsiTheme="minorEastAsia" w:eastAsiaTheme="minorEastAsia"/>
          <w:color w:val="000000"/>
        </w:rPr>
        <w:t xml:space="preserve"> </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1.1.6</w:t>
      </w:r>
      <w:r>
        <w:rPr>
          <w:rFonts w:hint="eastAsia" w:asciiTheme="minorEastAsia" w:hAnsiTheme="minorEastAsia" w:eastAsiaTheme="minorEastAsia"/>
          <w:color w:val="000000"/>
          <w:szCs w:val="21"/>
        </w:rPr>
        <w:t>其他</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1.1.6.1</w:t>
      </w:r>
      <w:r>
        <w:rPr>
          <w:rFonts w:hint="eastAsia" w:asciiTheme="minorEastAsia" w:hAnsiTheme="minorEastAsia" w:eastAsiaTheme="minorEastAsia"/>
          <w:color w:val="000000"/>
          <w:szCs w:val="21"/>
        </w:rPr>
        <w:t>材料：指构成或将构成永久工程组成部分的各类物品</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工程设备除外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，包括合同中可能约定的承包人仅负责供应的材料。</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1.1.6.2</w:t>
      </w:r>
      <w:r>
        <w:rPr>
          <w:rFonts w:hint="eastAsia" w:asciiTheme="minorEastAsia" w:hAnsiTheme="minorEastAsia" w:eastAsiaTheme="minorEastAsia"/>
          <w:color w:val="000000"/>
          <w:szCs w:val="21"/>
        </w:rPr>
        <w:t>争议评审组：是由和承包人共同聘请的人员组成的独立、公正的第三方临时性组织，一般由一名或者三名合同管理和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工程管理专家组成。争议评审组负责对和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承包人提请进行评审的本合同项下的争议进行评审并在规定的期限内给出评审意见，合同双方在规定的期限内均未对评审意见提出异议时，评审意见对合同双方有最终约束力。</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szCs w:val="21"/>
        </w:rPr>
        <w:t>和承包人应当分别与接受聘请的争议评审专家签订聘用协议，就评审的争议范围、评审意见效力等必要事项做出约定。</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1.1.6.3</w:t>
      </w:r>
      <w:r>
        <w:rPr>
          <w:rFonts w:hint="eastAsia" w:asciiTheme="minorEastAsia" w:hAnsiTheme="minorEastAsia" w:eastAsiaTheme="minorEastAsia"/>
          <w:color w:val="000000"/>
          <w:szCs w:val="21"/>
        </w:rPr>
        <w:t>除另有特别指明外，合同条款中使用的措辞</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合同条款</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指合同条款和合同条款。</w:t>
      </w:r>
    </w:p>
    <w:p>
      <w:pPr>
        <w:overflowPunct w:val="0"/>
        <w:topLinePunct/>
        <w:autoSpaceDE w:val="0"/>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1.2</w:t>
      </w:r>
      <w:r>
        <w:rPr>
          <w:rFonts w:hint="eastAsia" w:asciiTheme="minorEastAsia" w:hAnsiTheme="minorEastAsia" w:eastAsiaTheme="minorEastAsia"/>
          <w:bCs/>
          <w:color w:val="000000"/>
          <w:szCs w:val="21"/>
        </w:rPr>
        <w:t>合同文件的优先顺序</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合同文件的优先解释顺序如下：</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合同协议书；</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合同条款；</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合同条款；</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技术标准和要求；</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已标价工程量清单；</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其他合同文件；</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合同协议书中约定采用总价合同形式的，已标价工程量清单中的各项工程量对合同双方不具合同约束力。</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图纸与技术标准和要求之间有矛盾或者不一致的，以其中要求较严格的标准为准。</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合同双方在合同履行过程中签订的补充协议亦构成合同文件的组成部分，其解释顺序视其内容与其他合同文件的相互关系而定。</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1.3</w:t>
      </w:r>
      <w:r>
        <w:rPr>
          <w:rFonts w:hint="eastAsia" w:asciiTheme="minorEastAsia" w:hAnsiTheme="minorEastAsia" w:eastAsiaTheme="minorEastAsia"/>
          <w:color w:val="000000"/>
          <w:szCs w:val="21"/>
        </w:rPr>
        <w:t>合同协议书</w:t>
      </w:r>
    </w:p>
    <w:p>
      <w:pPr>
        <w:overflowPunct w:val="0"/>
        <w:topLinePunct/>
        <w:autoSpaceDE w:val="0"/>
        <w:spacing w:line="360" w:lineRule="auto"/>
        <w:ind w:firstLine="420" w:firstLineChars="200"/>
        <w:rPr>
          <w:rFonts w:asciiTheme="minorEastAsia" w:hAnsiTheme="minorEastAsia" w:eastAsiaTheme="minorEastAsia"/>
          <w:color w:val="FF0000"/>
          <w:szCs w:val="21"/>
          <w:highlight w:val="yellow"/>
        </w:rPr>
      </w:pPr>
      <w:r>
        <w:rPr>
          <w:rFonts w:hint="eastAsia" w:asciiTheme="minorEastAsia" w:hAnsiTheme="minorEastAsia" w:eastAsiaTheme="minorEastAsia"/>
          <w:color w:val="000000"/>
          <w:szCs w:val="21"/>
        </w:rPr>
        <w:t>合同生效的条件</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u w:val="single"/>
        </w:rPr>
        <w:t>双方签字盖章，合同生效</w:t>
      </w:r>
      <w:r>
        <w:rPr>
          <w:rFonts w:hint="eastAsia" w:asciiTheme="minorEastAsia" w:hAnsiTheme="minorEastAsia" w:eastAsiaTheme="minorEastAsia"/>
          <w:color w:val="FF0000"/>
          <w:szCs w:val="21"/>
        </w:rPr>
        <w:t>。</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1.4</w:t>
      </w:r>
      <w:r>
        <w:rPr>
          <w:rFonts w:hint="eastAsia" w:asciiTheme="minorEastAsia" w:hAnsiTheme="minorEastAsia" w:eastAsiaTheme="minorEastAsia"/>
          <w:color w:val="000000"/>
          <w:szCs w:val="21"/>
        </w:rPr>
        <w:t>图纸和承包人文件</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1.4.1</w:t>
      </w:r>
      <w:r>
        <w:rPr>
          <w:rFonts w:hint="eastAsia" w:asciiTheme="minorEastAsia" w:hAnsiTheme="minorEastAsia" w:eastAsiaTheme="minorEastAsia"/>
          <w:color w:val="000000"/>
          <w:szCs w:val="21"/>
        </w:rPr>
        <w:t>图纸的提供</w:t>
      </w:r>
    </w:p>
    <w:p>
      <w:pPr>
        <w:numPr>
          <w:ilvl w:val="0"/>
          <w:numId w:val="3"/>
        </w:num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按照合同条款本项的约定向承包人提供图纸。承包人需要增加图纸套数的，应代为复制，复制费用由承包人承担。</w:t>
      </w:r>
    </w:p>
    <w:p>
      <w:pPr>
        <w:overflowPunct w:val="0"/>
        <w:topLinePunct/>
        <w:autoSpaceDE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(2)</w:t>
      </w:r>
      <w:r>
        <w:rPr>
          <w:rFonts w:hint="eastAsia" w:asciiTheme="minorEastAsia" w:hAnsiTheme="minorEastAsia" w:eastAsiaTheme="minorEastAsia"/>
          <w:color w:val="000000"/>
          <w:szCs w:val="21"/>
        </w:rPr>
        <w:t>在监理人批准合同条款第</w:t>
      </w:r>
      <w:r>
        <w:rPr>
          <w:rFonts w:asciiTheme="minorEastAsia" w:hAnsiTheme="minorEastAsia" w:eastAsiaTheme="minorEastAsia"/>
          <w:color w:val="000000"/>
          <w:szCs w:val="21"/>
        </w:rPr>
        <w:t>10.1</w:t>
      </w:r>
      <w:r>
        <w:rPr>
          <w:rFonts w:hint="eastAsia" w:asciiTheme="minorEastAsia" w:hAnsiTheme="minorEastAsia" w:eastAsiaTheme="minorEastAsia"/>
          <w:color w:val="000000"/>
          <w:szCs w:val="21"/>
        </w:rPr>
        <w:t>款约定的合同进度计划或者合同条款</w:t>
      </w:r>
      <w:r>
        <w:rPr>
          <w:rFonts w:asciiTheme="minorEastAsia" w:hAnsiTheme="minorEastAsia" w:eastAsiaTheme="minorEastAsia"/>
          <w:color w:val="000000"/>
          <w:szCs w:val="21"/>
        </w:rPr>
        <w:t>10.2</w:t>
      </w:r>
      <w:r>
        <w:rPr>
          <w:rFonts w:hint="eastAsia" w:asciiTheme="minorEastAsia" w:hAnsiTheme="minorEastAsia" w:eastAsiaTheme="minorEastAsia"/>
          <w:color w:val="000000"/>
          <w:szCs w:val="21"/>
        </w:rPr>
        <w:t>款约定的合同进度计划修改后</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天内，承包人应当根据合同进度计划和本项约定的图纸提供期限和数量，编制或者修改图纸供应计划并报送监理人，其中应当载明承包人对各区段最新版本图纸</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包括合同条款第</w:t>
      </w:r>
      <w:r>
        <w:rPr>
          <w:rFonts w:asciiTheme="minorEastAsia" w:hAnsiTheme="minorEastAsia" w:eastAsiaTheme="minorEastAsia"/>
          <w:color w:val="000000"/>
          <w:szCs w:val="21"/>
        </w:rPr>
        <w:t>1.6.3</w:t>
      </w:r>
      <w:r>
        <w:rPr>
          <w:rFonts w:hint="eastAsia" w:asciiTheme="minorEastAsia" w:hAnsiTheme="minorEastAsia" w:eastAsiaTheme="minorEastAsia"/>
          <w:color w:val="000000"/>
          <w:szCs w:val="21"/>
        </w:rPr>
        <w:t>项约定的图纸修改图</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的最迟需求时间，监理人应当在收到图纸供应计划后</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天内批复或提出修改意见，否则该图纸供应计划视为得到批准。经监理人批准的最新的图纸供应计划对合同双方有合同约束力，作为或者监理人向承包人提供图纸的主要依据。或者监理人不按照图纸供应计划提供图纸而导致承包人费用增加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工期延误的，由承担赔偿责任。承包人未按照本目约定的时间向监理人提交图纸供应计划，致使或者监理人未能在合理的时间内提供相应图纸或者承包人未按照图纸供应计划组织施工所造成的费用增加和</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工期延误由承包人承担。</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提供图纸的期限：</w:t>
      </w:r>
      <w:r>
        <w:rPr>
          <w:rFonts w:hint="eastAsia" w:asciiTheme="minorEastAsia" w:hAnsiTheme="minorEastAsia" w:eastAsiaTheme="minorEastAsia"/>
          <w:color w:val="000000"/>
          <w:szCs w:val="21"/>
          <w:u w:val="single"/>
        </w:rPr>
        <w:t>双方签订</w:t>
      </w:r>
      <w:r>
        <w:rPr>
          <w:rFonts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rPr>
        <w:t>建设工程施工合同</w:t>
      </w:r>
      <w:r>
        <w:rPr>
          <w:rFonts w:asciiTheme="minorEastAsia" w:hAnsiTheme="minorEastAsia" w:eastAsiaTheme="minorEastAsia"/>
          <w:color w:val="000000"/>
          <w:szCs w:val="21"/>
          <w:u w:val="single"/>
        </w:rPr>
        <w:t>”7</w:t>
      </w:r>
      <w:r>
        <w:rPr>
          <w:rFonts w:hint="eastAsia" w:asciiTheme="minorEastAsia" w:hAnsiTheme="minorEastAsia" w:eastAsiaTheme="minorEastAsia"/>
          <w:color w:val="000000"/>
          <w:szCs w:val="21"/>
          <w:u w:val="single"/>
        </w:rPr>
        <w:t>日内，</w:t>
      </w:r>
      <w:r>
        <w:rPr>
          <w:rFonts w:asciiTheme="minorEastAsia" w:hAnsiTheme="minorEastAsia" w:eastAsiaTheme="minorEastAsia"/>
          <w:color w:val="000000"/>
          <w:szCs w:val="21"/>
          <w:u w:val="single"/>
        </w:rPr>
        <w:t>发包人提供任务委托</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提供图纸的数量：</w:t>
      </w:r>
      <w:r>
        <w:rPr>
          <w:rFonts w:asciiTheme="minorEastAsia" w:hAnsiTheme="minorEastAsia" w:eastAsiaTheme="minorEastAsia"/>
          <w:color w:val="000000"/>
          <w:szCs w:val="21"/>
          <w:u w:val="single"/>
        </w:rPr>
        <w:t xml:space="preserve">     2套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1.4.2</w:t>
      </w:r>
      <w:r>
        <w:rPr>
          <w:rFonts w:hint="eastAsia" w:asciiTheme="minorEastAsia" w:hAnsiTheme="minorEastAsia" w:eastAsiaTheme="minorEastAsia"/>
          <w:color w:val="000000"/>
          <w:szCs w:val="21"/>
        </w:rPr>
        <w:t>承包人提供的文件</w:t>
      </w:r>
    </w:p>
    <w:p>
      <w:pPr>
        <w:numPr>
          <w:ilvl w:val="0"/>
          <w:numId w:val="4"/>
        </w:numPr>
        <w:overflowPunct w:val="0"/>
        <w:topLinePunct/>
        <w:autoSpaceDE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除合同条款第</w:t>
      </w:r>
      <w:r>
        <w:rPr>
          <w:rFonts w:asciiTheme="minorEastAsia" w:hAnsiTheme="minorEastAsia" w:eastAsiaTheme="minorEastAsia"/>
          <w:color w:val="000000"/>
          <w:szCs w:val="21"/>
        </w:rPr>
        <w:t>4.1.10(1)</w:t>
      </w:r>
      <w:r>
        <w:rPr>
          <w:rFonts w:hint="eastAsia" w:asciiTheme="minorEastAsia" w:hAnsiTheme="minorEastAsia" w:eastAsiaTheme="minorEastAsia"/>
          <w:color w:val="000000"/>
          <w:szCs w:val="21"/>
        </w:rPr>
        <w:t>目约定的由承包人提供的设计文件外，本项约定的其他应由承包人提供的文件，包括必要的加工图和大样图，均不是合同计量与支付的依据文件。</w:t>
      </w:r>
    </w:p>
    <w:p>
      <w:pPr>
        <w:overflowPunct w:val="0"/>
        <w:topLinePunct/>
        <w:autoSpaceDE w:val="0"/>
        <w:spacing w:line="360" w:lineRule="auto"/>
        <w:rPr>
          <w:rFonts w:asciiTheme="minorEastAsia" w:hAnsiTheme="minorEastAsia" w:eastAsiaTheme="minorEastAsia"/>
          <w:color w:val="000000"/>
          <w:szCs w:val="21"/>
          <w:u w:val="single"/>
        </w:rPr>
      </w:pP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由承包人提供的文件范围：</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按施工要求，承包人应提供本工程设计施工图中部分工程的大样图、加工图等</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overflowPunct w:val="0"/>
        <w:topLinePunct/>
        <w:autoSpaceDE w:val="0"/>
        <w:spacing w:line="360" w:lineRule="auto"/>
        <w:ind w:firstLine="420" w:firstLineChars="200"/>
        <w:rPr>
          <w:rFonts w:asciiTheme="minorEastAsia" w:hAnsiTheme="minorEastAsia" w:eastAsiaTheme="minorEastAsia"/>
          <w:color w:val="000000"/>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承包人提供文件的期限：</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在施工组织设计或施工方案中确定的该部分工程进度实施计划时间前</w:t>
      </w:r>
      <w:r>
        <w:rPr>
          <w:rFonts w:asciiTheme="minorEastAsia" w:hAnsiTheme="minorEastAsia" w:eastAsiaTheme="minorEastAsia"/>
          <w:color w:val="000000"/>
          <w:szCs w:val="21"/>
          <w:u w:val="single"/>
        </w:rPr>
        <w:t>15</w:t>
      </w:r>
      <w:r>
        <w:rPr>
          <w:rFonts w:hint="eastAsia" w:asciiTheme="minorEastAsia" w:hAnsiTheme="minorEastAsia" w:eastAsiaTheme="minorEastAsia"/>
          <w:color w:val="000000"/>
          <w:szCs w:val="21"/>
          <w:u w:val="single"/>
        </w:rPr>
        <w:t>天，报送发包</w:t>
      </w:r>
      <w:r>
        <w:rPr>
          <w:rFonts w:asciiTheme="minorEastAsia" w:hAnsiTheme="minorEastAsia" w:eastAsiaTheme="minorEastAsia"/>
          <w:color w:val="000000"/>
          <w:szCs w:val="21"/>
          <w:u w:val="single"/>
        </w:rPr>
        <w:t xml:space="preserve">人  </w:t>
      </w:r>
      <w:r>
        <w:rPr>
          <w:rFonts w:hint="eastAsia" w:asciiTheme="minorEastAsia" w:hAnsiTheme="minorEastAsia" w:eastAsiaTheme="minorEastAsia"/>
          <w:color w:val="000000"/>
          <w:szCs w:val="21"/>
        </w:rPr>
        <w:t>。</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承包人提供文件的数量：</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三份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监理人批复承包人提供文件的期限：</w:t>
      </w:r>
      <w:r>
        <w:rPr>
          <w:rFonts w:asciiTheme="minorEastAsia" w:hAnsiTheme="minorEastAsia" w:eastAsiaTheme="minorEastAsia"/>
          <w:color w:val="000000"/>
          <w:u w:val="single"/>
        </w:rPr>
        <w:t xml:space="preserve">      发包人</w:t>
      </w:r>
      <w:r>
        <w:rPr>
          <w:rFonts w:hint="eastAsia" w:asciiTheme="minorEastAsia" w:hAnsiTheme="minorEastAsia" w:eastAsiaTheme="minorEastAsia"/>
          <w:color w:val="000000"/>
          <w:u w:val="single"/>
        </w:rPr>
        <w:t>应在</w:t>
      </w:r>
      <w:r>
        <w:rPr>
          <w:rFonts w:asciiTheme="minorEastAsia" w:hAnsiTheme="minorEastAsia" w:eastAsiaTheme="minorEastAsia"/>
          <w:color w:val="000000"/>
          <w:u w:val="single"/>
        </w:rPr>
        <w:t xml:space="preserve"> 7 </w:t>
      </w:r>
      <w:r>
        <w:rPr>
          <w:rFonts w:hint="eastAsia" w:asciiTheme="minorEastAsia" w:hAnsiTheme="minorEastAsia" w:eastAsiaTheme="minorEastAsia"/>
          <w:color w:val="000000"/>
          <w:u w:val="single"/>
        </w:rPr>
        <w:t>天内批复</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其他约定：</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bCs/>
          <w:color w:val="000000"/>
        </w:rPr>
        <w:t xml:space="preserve">1.4.3 </w:t>
      </w:r>
      <w:r>
        <w:rPr>
          <w:rFonts w:hint="eastAsia" w:asciiTheme="minorEastAsia" w:hAnsiTheme="minorEastAsia" w:eastAsiaTheme="minorEastAsia"/>
          <w:bCs/>
          <w:color w:val="000000"/>
        </w:rPr>
        <w:t>图纸的修改</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监理人应当按照合同条款第</w:t>
      </w:r>
      <w:r>
        <w:rPr>
          <w:rFonts w:asciiTheme="minorEastAsia" w:hAnsiTheme="minorEastAsia" w:eastAsiaTheme="minorEastAsia"/>
          <w:color w:val="000000"/>
        </w:rPr>
        <w:t xml:space="preserve"> 1.4.1(2)</w:t>
      </w:r>
      <w:r>
        <w:rPr>
          <w:rFonts w:hint="eastAsia" w:asciiTheme="minorEastAsia" w:hAnsiTheme="minorEastAsia" w:eastAsiaTheme="minorEastAsia"/>
          <w:color w:val="000000"/>
        </w:rPr>
        <w:t>目约定的有合同约束力的图纸供应计划，签发图纸修改图给承包人。</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通过设计和确定的图纸修改和补充的，由监理人取得同意后，在该工程或工程相应部位施工前的</w:t>
      </w:r>
      <w:r>
        <w:rPr>
          <w:rFonts w:asciiTheme="minorEastAsia" w:hAnsiTheme="minorEastAsia" w:eastAsiaTheme="minorEastAsia"/>
          <w:color w:val="000000"/>
        </w:rPr>
        <w:t xml:space="preserve"> 10 </w:t>
      </w:r>
      <w:r>
        <w:rPr>
          <w:rFonts w:hint="eastAsia" w:asciiTheme="minorEastAsia" w:hAnsiTheme="minorEastAsia" w:eastAsiaTheme="minorEastAsia"/>
          <w:color w:val="000000"/>
        </w:rPr>
        <w:t>天内签发图纸修改图给承包人。承包人应按修改后的图纸施工。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1.5 </w:t>
      </w:r>
      <w:r>
        <w:rPr>
          <w:rFonts w:hint="eastAsia" w:asciiTheme="minorEastAsia" w:hAnsiTheme="minorEastAsia" w:eastAsiaTheme="minorEastAsia"/>
          <w:bCs/>
          <w:color w:val="000000"/>
        </w:rPr>
        <w:t>联络</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1.5.1 </w:t>
      </w:r>
      <w:r>
        <w:rPr>
          <w:rFonts w:hint="eastAsia" w:asciiTheme="minorEastAsia" w:hAnsiTheme="minorEastAsia" w:eastAsiaTheme="minorEastAsia"/>
          <w:bCs/>
          <w:color w:val="000000"/>
        </w:rPr>
        <w:t>联络来往函件的送达和接收</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联络来往信函的送达期限：合同约定了发出期限的，送达期限为合同约定的发出期限后的</w:t>
      </w:r>
      <w:r>
        <w:rPr>
          <w:rFonts w:asciiTheme="minorEastAsia" w:hAnsiTheme="minorEastAsia" w:eastAsiaTheme="minorEastAsia"/>
          <w:color w:val="000000"/>
        </w:rPr>
        <w:t xml:space="preserve">24 </w:t>
      </w:r>
      <w:r>
        <w:rPr>
          <w:rFonts w:hint="eastAsia" w:asciiTheme="minorEastAsia" w:hAnsiTheme="minorEastAsia" w:eastAsiaTheme="minorEastAsia"/>
          <w:color w:val="000000"/>
        </w:rPr>
        <w:t>小时内；合同约定了通知、提供或者报送期限的，通知、提供或者报送期限即为送达期限。</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指定的接收地点：</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指定的接收人为：</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监理人指定的接收地点：</w:t>
      </w:r>
      <w:r>
        <w:rPr>
          <w:rFonts w:asciiTheme="minorEastAsia" w:hAnsiTheme="minorEastAsia" w:eastAsiaTheme="minorEastAsia"/>
          <w:color w:val="000000"/>
        </w:rPr>
        <w:t xml:space="preserve"> </w:t>
      </w:r>
      <w:r>
        <w:rPr>
          <w:rFonts w:hint="eastAsia" w:asciiTheme="minorEastAsia" w:hAnsiTheme="minorEastAsia" w:eastAsiaTheme="minorEastAsia"/>
          <w:color w:val="000000"/>
          <w:u w:val="single"/>
        </w:rPr>
        <w:t>送达项目监理机构办公室，并签收</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监理人指定的接收人为：</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承包人指定的接收人为合同协议书中载明的承包人项目经理本人或者项目经理的授权代表。承包人应在收到开工通知后</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天内，按照合同条款第</w:t>
      </w:r>
      <w:r>
        <w:rPr>
          <w:rFonts w:asciiTheme="minorEastAsia" w:hAnsiTheme="minorEastAsia" w:eastAsiaTheme="minorEastAsia"/>
          <w:color w:val="000000"/>
        </w:rPr>
        <w:t xml:space="preserve"> 4.5.4 </w:t>
      </w:r>
      <w:r>
        <w:rPr>
          <w:rFonts w:hint="eastAsia" w:asciiTheme="minorEastAsia" w:hAnsiTheme="minorEastAsia" w:eastAsiaTheme="minorEastAsia"/>
          <w:color w:val="000000"/>
        </w:rPr>
        <w:t>项的约定，将授权代表其接收来往信函的项目经理的授权代表姓名和授权范围通知监理人。除合同另有约定外，承包人施工场地管理机构的办公地点即为承包人指定的接收地点。</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(7)</w:t>
      </w:r>
      <w:r>
        <w:rPr>
          <w:rFonts w:hint="eastAsia" w:cs="宋体" w:asciiTheme="minorEastAsia" w:hAnsiTheme="minorEastAsia" w:eastAsiaTheme="minorEastAsia"/>
          <w:color w:val="000000"/>
          <w:szCs w:val="21"/>
        </w:rPr>
        <w:t>发包人</w:t>
      </w:r>
      <w:r>
        <w:rPr>
          <w:rFonts w:asciiTheme="minorEastAsia" w:hAnsiTheme="minorEastAsia" w:eastAsiaTheme="minorEastAsia"/>
          <w:color w:val="000000"/>
        </w:rPr>
        <w:t>(</w:t>
      </w:r>
      <w:r>
        <w:rPr>
          <w:rFonts w:hint="eastAsia" w:asciiTheme="minorEastAsia" w:hAnsiTheme="minorEastAsia" w:eastAsiaTheme="minorEastAsia"/>
          <w:color w:val="000000"/>
        </w:rPr>
        <w:t>包括监理人</w:t>
      </w:r>
      <w:r>
        <w:rPr>
          <w:rFonts w:asciiTheme="minorEastAsia" w:hAnsiTheme="minorEastAsia" w:eastAsiaTheme="minorEastAsia"/>
          <w:color w:val="000000"/>
        </w:rPr>
        <w:t>)</w:t>
      </w:r>
      <w:r>
        <w:rPr>
          <w:rFonts w:hint="eastAsia" w:asciiTheme="minorEastAsia" w:hAnsiTheme="minorEastAsia" w:eastAsiaTheme="minorEastAsia"/>
          <w:color w:val="000000"/>
        </w:rPr>
        <w:t>和承包人中任何一方指定的接收人或者接收地点发生变动，应当在实际变动前提前至少一个工作日以书面方式通知另一方。</w:t>
      </w:r>
      <w:r>
        <w:rPr>
          <w:rFonts w:hint="eastAsia" w:cs="宋体" w:asciiTheme="minorEastAsia" w:hAnsiTheme="minorEastAsia" w:eastAsiaTheme="minorEastAsia"/>
          <w:color w:val="000000"/>
          <w:szCs w:val="21"/>
        </w:rPr>
        <w:t>发包人</w:t>
      </w:r>
      <w:r>
        <w:rPr>
          <w:rFonts w:asciiTheme="minorEastAsia" w:hAnsiTheme="minorEastAsia" w:eastAsiaTheme="minorEastAsia"/>
          <w:color w:val="000000"/>
        </w:rPr>
        <w:t>(</w:t>
      </w:r>
      <w:r>
        <w:rPr>
          <w:rFonts w:hint="eastAsia" w:asciiTheme="minorEastAsia" w:hAnsiTheme="minorEastAsia" w:eastAsiaTheme="minorEastAsia"/>
          <w:color w:val="000000"/>
        </w:rPr>
        <w:t>包括监理人</w:t>
      </w:r>
      <w:r>
        <w:rPr>
          <w:rFonts w:asciiTheme="minorEastAsia" w:hAnsiTheme="minorEastAsia" w:eastAsiaTheme="minorEastAsia"/>
          <w:color w:val="000000"/>
        </w:rPr>
        <w:t>)</w:t>
      </w:r>
      <w:r>
        <w:rPr>
          <w:rFonts w:hint="eastAsia" w:asciiTheme="minorEastAsia" w:hAnsiTheme="minorEastAsia" w:eastAsiaTheme="minorEastAsia"/>
          <w:color w:val="000000"/>
        </w:rPr>
        <w:t>和承包人应当确保其各自指定的接收人在法定的或符合合同约定的工作时间内始终工作在指定的接收地点，指定接收人离开工作岗位而无法及时签收来往信函构成拒不签收。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(8)</w:t>
      </w:r>
      <w:r>
        <w:rPr>
          <w:rFonts w:hint="eastAsia" w:cs="宋体" w:asciiTheme="minorEastAsia" w:hAnsiTheme="minorEastAsia" w:eastAsiaTheme="minorEastAsia"/>
          <w:color w:val="000000"/>
          <w:szCs w:val="21"/>
        </w:rPr>
        <w:t>发包人</w:t>
      </w:r>
      <w:r>
        <w:rPr>
          <w:rFonts w:asciiTheme="minorEastAsia" w:hAnsiTheme="minorEastAsia" w:eastAsiaTheme="minorEastAsia"/>
          <w:color w:val="000000"/>
        </w:rPr>
        <w:t>(</w:t>
      </w:r>
      <w:r>
        <w:rPr>
          <w:rFonts w:hint="eastAsia" w:asciiTheme="minorEastAsia" w:hAnsiTheme="minorEastAsia" w:eastAsiaTheme="minorEastAsia"/>
          <w:color w:val="000000"/>
        </w:rPr>
        <w:t>包括监理人</w:t>
      </w:r>
      <w:r>
        <w:rPr>
          <w:rFonts w:asciiTheme="minorEastAsia" w:hAnsiTheme="minorEastAsia" w:eastAsiaTheme="minorEastAsia"/>
          <w:color w:val="000000"/>
        </w:rPr>
        <w:t>)</w:t>
      </w:r>
      <w:r>
        <w:rPr>
          <w:rFonts w:hint="eastAsia" w:asciiTheme="minorEastAsia" w:hAnsiTheme="minorEastAsia" w:eastAsiaTheme="minorEastAsia"/>
          <w:color w:val="000000"/>
        </w:rPr>
        <w:t>和承包人中任何一方均应当及时签收另一方送达其指定接收地点的来往信函，拒不签收的，送达信函的一方可以采用挂号或者公证方式送达，由此所造成的直接的和间接的费用增加</w:t>
      </w:r>
      <w:r>
        <w:rPr>
          <w:rFonts w:asciiTheme="minorEastAsia" w:hAnsiTheme="minorEastAsia" w:eastAsiaTheme="minorEastAsia"/>
          <w:color w:val="000000"/>
        </w:rPr>
        <w:t>(</w:t>
      </w:r>
      <w:r>
        <w:rPr>
          <w:rFonts w:hint="eastAsia" w:asciiTheme="minorEastAsia" w:hAnsiTheme="minorEastAsia" w:eastAsiaTheme="minorEastAsia"/>
          <w:color w:val="000000"/>
        </w:rPr>
        <w:t>包括被迫采用特殊送达方式所发生的费用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和</w:t>
      </w:r>
      <w:r>
        <w:rPr>
          <w:rFonts w:asciiTheme="minorEastAsia" w:hAnsiTheme="minorEastAsia" w:eastAsiaTheme="minorEastAsia"/>
          <w:color w:val="000000"/>
        </w:rPr>
        <w:t>(</w:t>
      </w:r>
      <w:r>
        <w:rPr>
          <w:rFonts w:hint="eastAsia" w:asciiTheme="minorEastAsia" w:hAnsiTheme="minorEastAsia" w:eastAsiaTheme="minorEastAsia"/>
          <w:color w:val="000000"/>
        </w:rPr>
        <w:t>或</w:t>
      </w:r>
      <w:r>
        <w:rPr>
          <w:rFonts w:asciiTheme="minorEastAsia" w:hAnsiTheme="minorEastAsia" w:eastAsiaTheme="minorEastAsia"/>
          <w:color w:val="000000"/>
        </w:rPr>
        <w:t>)</w:t>
      </w:r>
      <w:r>
        <w:rPr>
          <w:rFonts w:hint="eastAsia" w:asciiTheme="minorEastAsia" w:hAnsiTheme="minorEastAsia" w:eastAsiaTheme="minorEastAsia"/>
          <w:color w:val="000000"/>
        </w:rPr>
        <w:t>延误的工期由拒绝签收一方承担。</w:t>
      </w:r>
      <w:r>
        <w:rPr>
          <w:rFonts w:asciiTheme="minorEastAsia" w:hAnsiTheme="minorEastAsia" w:eastAsiaTheme="minorEastAsia"/>
          <w:color w:val="000000"/>
        </w:rPr>
        <w:t xml:space="preserve"> </w:t>
      </w:r>
    </w:p>
    <w:p>
      <w:pPr>
        <w:spacing w:line="400" w:lineRule="exact"/>
        <w:jc w:val="left"/>
        <w:rPr>
          <w:rFonts w:asciiTheme="minorEastAsia" w:hAnsiTheme="minorEastAsia" w:eastAsiaTheme="minorEastAsia"/>
          <w:bCs/>
          <w:color w:val="000000"/>
        </w:rPr>
      </w:pPr>
      <w:r>
        <w:rPr>
          <w:rFonts w:asciiTheme="minorEastAsia" w:hAnsiTheme="minorEastAsia" w:eastAsiaTheme="minorEastAsia"/>
          <w:bCs/>
          <w:color w:val="000000"/>
        </w:rPr>
        <w:t>2.</w:t>
      </w:r>
      <w:r>
        <w:rPr>
          <w:rFonts w:hint="eastAsia" w:asciiTheme="minorEastAsia" w:hAnsiTheme="minorEastAsia" w:eastAsiaTheme="minorEastAsia"/>
          <w:bCs/>
          <w:color w:val="000000"/>
        </w:rPr>
        <w:t>义务</w:t>
      </w:r>
      <w:r>
        <w:rPr>
          <w:rFonts w:asciiTheme="minorEastAsia" w:hAnsiTheme="minorEastAsia" w:eastAsiaTheme="minorEastAsia"/>
          <w:bCs/>
          <w:color w:val="000000"/>
        </w:rPr>
        <w:t xml:space="preserve"> </w:t>
      </w:r>
    </w:p>
    <w:p>
      <w:pPr>
        <w:spacing w:line="400" w:lineRule="exact"/>
        <w:jc w:val="left"/>
        <w:rPr>
          <w:rFonts w:asciiTheme="minorEastAsia" w:hAnsiTheme="minorEastAsia" w:eastAsiaTheme="minorEastAsia"/>
          <w:bCs/>
          <w:color w:val="000000"/>
        </w:rPr>
      </w:pPr>
      <w:r>
        <w:rPr>
          <w:rFonts w:asciiTheme="minorEastAsia" w:hAnsiTheme="minorEastAsia" w:eastAsiaTheme="minorEastAsia"/>
          <w:bCs/>
          <w:color w:val="000000"/>
        </w:rPr>
        <w:t xml:space="preserve">2.1 </w:t>
      </w:r>
      <w:r>
        <w:rPr>
          <w:rFonts w:hint="eastAsia" w:asciiTheme="minorEastAsia" w:hAnsiTheme="minorEastAsia" w:eastAsiaTheme="minorEastAsia"/>
          <w:bCs/>
          <w:color w:val="000000"/>
        </w:rPr>
        <w:t>提供施工场地</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施工场地应当在监理人发出的开工通知中载明的开工日期前</w:t>
      </w:r>
      <w:r>
        <w:rPr>
          <w:rFonts w:asciiTheme="minorEastAsia" w:hAnsiTheme="minorEastAsia" w:eastAsiaTheme="minorEastAsia"/>
          <w:color w:val="000000"/>
        </w:rPr>
        <w:t xml:space="preserve"> 5 </w:t>
      </w:r>
      <w:r>
        <w:rPr>
          <w:rFonts w:hint="eastAsia" w:asciiTheme="minorEastAsia" w:hAnsiTheme="minorEastAsia" w:eastAsiaTheme="minorEastAsia"/>
          <w:color w:val="000000"/>
        </w:rPr>
        <w:t>天具备施工条件并移交给承包人。最迟应当在移交施工场地的同时向承包人提供施工场地内地下管线和地下设施等有关资料，并保证资料的真实、准确和完整。</w:t>
      </w:r>
      <w:r>
        <w:rPr>
          <w:rFonts w:asciiTheme="minorEastAsia" w:hAnsiTheme="minorEastAsia" w:eastAsiaTheme="minorEastAsia"/>
          <w:color w:val="000000"/>
        </w:rPr>
        <w:t xml:space="preserve"> </w:t>
      </w:r>
    </w:p>
    <w:p>
      <w:pPr>
        <w:spacing w:line="400" w:lineRule="exact"/>
        <w:jc w:val="left"/>
        <w:rPr>
          <w:rFonts w:asciiTheme="minorEastAsia" w:hAnsiTheme="minorEastAsia" w:eastAsiaTheme="minorEastAsia"/>
          <w:bCs/>
          <w:color w:val="000000"/>
        </w:rPr>
      </w:pPr>
      <w:r>
        <w:rPr>
          <w:rFonts w:asciiTheme="minorEastAsia" w:hAnsiTheme="minorEastAsia" w:eastAsiaTheme="minorEastAsia"/>
          <w:bCs/>
          <w:color w:val="000000"/>
        </w:rPr>
        <w:t xml:space="preserve">2.2 </w:t>
      </w:r>
      <w:r>
        <w:rPr>
          <w:rFonts w:hint="eastAsia" w:asciiTheme="minorEastAsia" w:hAnsiTheme="minorEastAsia" w:eastAsiaTheme="minorEastAsia"/>
          <w:bCs/>
          <w:color w:val="000000"/>
        </w:rPr>
        <w:t>组织设计交底</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应当在合同条款</w:t>
      </w:r>
      <w:r>
        <w:rPr>
          <w:rFonts w:asciiTheme="minorEastAsia" w:hAnsiTheme="minorEastAsia" w:eastAsiaTheme="minorEastAsia"/>
          <w:color w:val="000000"/>
        </w:rPr>
        <w:t xml:space="preserve"> 11.1.1 </w:t>
      </w:r>
      <w:r>
        <w:rPr>
          <w:rFonts w:hint="eastAsia" w:asciiTheme="minorEastAsia" w:hAnsiTheme="minorEastAsia" w:eastAsiaTheme="minorEastAsia"/>
          <w:color w:val="000000"/>
        </w:rPr>
        <w:t>项约定的开工日期前组织设计人向承包人进行合同工程总体设计交底</w:t>
      </w:r>
      <w:r>
        <w:rPr>
          <w:rFonts w:asciiTheme="minorEastAsia" w:hAnsiTheme="minorEastAsia" w:eastAsiaTheme="minorEastAsia"/>
          <w:color w:val="000000"/>
        </w:rPr>
        <w:t>(</w:t>
      </w:r>
      <w:r>
        <w:rPr>
          <w:rFonts w:hint="eastAsia" w:asciiTheme="minorEastAsia" w:hAnsiTheme="minorEastAsia" w:eastAsiaTheme="minorEastAsia"/>
          <w:color w:val="000000"/>
        </w:rPr>
        <w:t>包括图纸会审</w:t>
      </w:r>
      <w:r>
        <w:rPr>
          <w:rFonts w:asciiTheme="minorEastAsia" w:hAnsiTheme="minorEastAsia" w:eastAsiaTheme="minorEastAsia"/>
          <w:color w:val="000000"/>
        </w:rPr>
        <w:t>)</w:t>
      </w:r>
      <w:r>
        <w:rPr>
          <w:rFonts w:hint="eastAsia" w:asciiTheme="minorEastAsia" w:hAnsiTheme="minorEastAsia" w:eastAsiaTheme="minorEastAsia"/>
          <w:color w:val="000000"/>
        </w:rPr>
        <w:t>。还应按照合同进度计划中载明的阶段性设计交底时间组织和安排阶段工程设计交底</w:t>
      </w:r>
      <w:r>
        <w:rPr>
          <w:rFonts w:asciiTheme="minorEastAsia" w:hAnsiTheme="minorEastAsia" w:eastAsiaTheme="minorEastAsia"/>
          <w:color w:val="000000"/>
        </w:rPr>
        <w:t>(</w:t>
      </w:r>
      <w:r>
        <w:rPr>
          <w:rFonts w:hint="eastAsia" w:asciiTheme="minorEastAsia" w:hAnsiTheme="minorEastAsia" w:eastAsiaTheme="minorEastAsia"/>
          <w:color w:val="000000"/>
        </w:rPr>
        <w:t>包括图纸会审</w:t>
      </w:r>
      <w:r>
        <w:rPr>
          <w:rFonts w:asciiTheme="minorEastAsia" w:hAnsiTheme="minorEastAsia" w:eastAsiaTheme="minorEastAsia"/>
          <w:color w:val="000000"/>
        </w:rPr>
        <w:t>)</w:t>
      </w:r>
      <w:r>
        <w:rPr>
          <w:rFonts w:hint="eastAsia" w:asciiTheme="minorEastAsia" w:hAnsiTheme="minorEastAsia" w:eastAsiaTheme="minorEastAsia"/>
          <w:color w:val="000000"/>
        </w:rPr>
        <w:t>。承包人可以书面方式通过监理人向申请增加紧急的设计交底，在认为确有必要且条件许可时，应当尽快组织这类设计交底。</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bCs/>
          <w:color w:val="000000"/>
        </w:rPr>
      </w:pPr>
      <w:r>
        <w:rPr>
          <w:rFonts w:asciiTheme="minorEastAsia" w:hAnsiTheme="minorEastAsia" w:eastAsiaTheme="minorEastAsia"/>
          <w:bCs/>
          <w:color w:val="000000"/>
        </w:rPr>
        <w:t xml:space="preserve">2.3 </w:t>
      </w:r>
      <w:r>
        <w:rPr>
          <w:rFonts w:hint="eastAsia" w:asciiTheme="minorEastAsia" w:hAnsiTheme="minorEastAsia" w:eastAsiaTheme="minorEastAsia"/>
          <w:bCs/>
          <w:color w:val="000000"/>
        </w:rPr>
        <w:t>其他义务</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批准和确认：按合同约定应当由监理人或者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回复、批复、批准、确认承包人的要求、请求、申请和报批的或提出修改意见的，自监理人或者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指定的接收人收到承包人发出的相应要求、请求、申请和报批之日起，如果监理人或者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在合同约定的期限内未予回复、批复、批准、确认或提出修改意见的，视为监理人和发包人已经同意、确认或者批准。</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应当履行合同约定的其他义务以及下述义务：</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监理人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3.1 </w:t>
      </w:r>
      <w:r>
        <w:rPr>
          <w:rFonts w:hint="eastAsia" w:asciiTheme="minorEastAsia" w:hAnsiTheme="minorEastAsia" w:eastAsiaTheme="minorEastAsia"/>
          <w:color w:val="000000"/>
        </w:rPr>
        <w:t>监理人的职责和权力</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3.1.1 </w:t>
      </w:r>
      <w:r>
        <w:rPr>
          <w:rFonts w:hint="eastAsia" w:asciiTheme="minorEastAsia" w:hAnsiTheme="minorEastAsia" w:eastAsiaTheme="minorEastAsia"/>
          <w:color w:val="000000"/>
        </w:rPr>
        <w:t>须经</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批准行使的权力：</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）变更合同的范围；</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）变更合同单价或合价或合同价格；</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）合同分包；</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4</w:t>
      </w:r>
      <w:r>
        <w:rPr>
          <w:rFonts w:hint="eastAsia" w:asciiTheme="minorEastAsia" w:hAnsiTheme="minorEastAsia" w:eastAsiaTheme="minorEastAsia"/>
          <w:color w:val="000000"/>
        </w:rPr>
        <w:t>）重大设计或技术方案的变更；</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）根据发布开工令、暂时停工或复工令；</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6</w:t>
      </w:r>
      <w:r>
        <w:rPr>
          <w:rFonts w:hint="eastAsia" w:asciiTheme="minorEastAsia" w:hAnsiTheme="minorEastAsia" w:eastAsiaTheme="minorEastAsia"/>
          <w:color w:val="000000"/>
        </w:rPr>
        <w:t>）影响工期、质量、合同价格等其它重大决定。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监理人履行须经</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批准行使的权力时，应当向承包人出示其行使该权力已经取得批准的文件或者其他合法有效的证明。</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3.2 </w:t>
      </w:r>
      <w:r>
        <w:rPr>
          <w:rFonts w:hint="eastAsia" w:asciiTheme="minorEastAsia" w:hAnsiTheme="minorEastAsia" w:eastAsiaTheme="minorEastAsia"/>
          <w:color w:val="000000"/>
        </w:rPr>
        <w:t>监理人员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3.2.1 </w:t>
      </w:r>
      <w:r>
        <w:rPr>
          <w:rFonts w:hint="eastAsia" w:asciiTheme="minorEastAsia" w:hAnsiTheme="minorEastAsia" w:eastAsiaTheme="minorEastAsia"/>
          <w:color w:val="000000"/>
        </w:rPr>
        <w:t>总监理工程师不应将应由总监理工程师作出确定的权力授权或者委托给其他监理人员。</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bCs/>
          <w:color w:val="000000"/>
        </w:rPr>
        <w:t xml:space="preserve">3.3 </w:t>
      </w:r>
      <w:r>
        <w:rPr>
          <w:rFonts w:hint="eastAsia" w:asciiTheme="minorEastAsia" w:hAnsiTheme="minorEastAsia" w:eastAsiaTheme="minorEastAsia"/>
          <w:bCs/>
          <w:color w:val="000000"/>
        </w:rPr>
        <w:t>监理人的指示</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3.3.2</w:t>
      </w:r>
      <w:r>
        <w:rPr>
          <w:rFonts w:hint="eastAsia" w:asciiTheme="minorEastAsia" w:hAnsiTheme="minorEastAsia" w:eastAsiaTheme="minorEastAsia"/>
          <w:color w:val="000000"/>
        </w:rPr>
        <w:t>承包人只能从总监理工程师或授权的监理人员处取得指示，应当通过监理人向承包人发出指示。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3.4 </w:t>
      </w:r>
      <w:r>
        <w:rPr>
          <w:rFonts w:hint="eastAsia" w:asciiTheme="minorEastAsia" w:hAnsiTheme="minorEastAsia" w:eastAsiaTheme="minorEastAsia"/>
          <w:color w:val="000000"/>
        </w:rPr>
        <w:t>监理人的宽恕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或者就承包人对合同约定的任何责任和义务的某种违约行为的宽恕，不影响监理人和在此后的任何时间严格按合同约定处理承包人的其它违约行为，也不意味放弃合同约定的与上述违约有关的任何权利和赔偿要求。</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承包人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4.1 </w:t>
      </w:r>
      <w:r>
        <w:rPr>
          <w:rFonts w:hint="eastAsia" w:asciiTheme="minorEastAsia" w:hAnsiTheme="minorEastAsia" w:eastAsiaTheme="minorEastAsia"/>
          <w:color w:val="000000"/>
        </w:rPr>
        <w:t>承包人的一般义务</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4.1.1 </w:t>
      </w:r>
      <w:r>
        <w:rPr>
          <w:rFonts w:hint="eastAsia" w:asciiTheme="minorEastAsia" w:hAnsiTheme="minorEastAsia" w:eastAsiaTheme="minorEastAsia"/>
          <w:color w:val="000000"/>
        </w:rPr>
        <w:t>除由发包人提供的材料和工程设备和施工设备和临时设施外，承包人应负责提供为完成合同工作所需的劳务、材料、施工设备、工程设备和其他物品，并按合同约定负责临时设施的设计、建造、运行、维护、管理和拆除。</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4.1.2</w:t>
      </w:r>
      <w:r>
        <w:rPr>
          <w:rFonts w:hint="eastAsia" w:asciiTheme="minorEastAsia" w:hAnsiTheme="minorEastAsia" w:eastAsiaTheme="minorEastAsia"/>
          <w:bCs/>
          <w:color w:val="000000"/>
        </w:rPr>
        <w:t>其他义务</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Theme="minorEastAsia" w:hAnsiTheme="minorEastAsia" w:eastAsiaTheme="minorEastAsia"/>
          <w:color w:val="000000"/>
        </w:rPr>
        <w:t xml:space="preserve"> 1.4.2 </w:t>
      </w:r>
      <w:r>
        <w:rPr>
          <w:rFonts w:hint="eastAsia" w:asciiTheme="minorEastAsia" w:hAnsiTheme="minorEastAsia" w:eastAsiaTheme="minorEastAsia"/>
          <w:color w:val="000000"/>
        </w:rPr>
        <w:t>项约定的承包人提供的文件，承包人应按照合同条款第</w:t>
      </w:r>
      <w:r>
        <w:rPr>
          <w:rFonts w:asciiTheme="minorEastAsia" w:hAnsiTheme="minorEastAsia" w:eastAsiaTheme="minorEastAsia"/>
          <w:color w:val="000000"/>
        </w:rPr>
        <w:t xml:space="preserve"> 1.4.2 </w:t>
      </w:r>
      <w:r>
        <w:rPr>
          <w:rFonts w:hint="eastAsia" w:asciiTheme="minorEastAsia" w:hAnsiTheme="minorEastAsia" w:eastAsiaTheme="minorEastAsia"/>
          <w:color w:val="000000"/>
        </w:rPr>
        <w:t>项约定的期限和数量提交，由此发生的费用被认为已经包括在承包人的签约合同价</w:t>
      </w:r>
      <w:r>
        <w:rPr>
          <w:rFonts w:asciiTheme="minorEastAsia" w:hAnsiTheme="minorEastAsia" w:eastAsiaTheme="minorEastAsia"/>
          <w:color w:val="000000"/>
        </w:rPr>
        <w:t>(</w:t>
      </w:r>
      <w:r>
        <w:rPr>
          <w:rFonts w:hint="eastAsia" w:asciiTheme="minorEastAsia" w:hAnsiTheme="minorEastAsia" w:eastAsiaTheme="minorEastAsia"/>
          <w:color w:val="000000"/>
        </w:rPr>
        <w:t>竞标总报价</w:t>
      </w:r>
      <w:r>
        <w:rPr>
          <w:rFonts w:asciiTheme="minorEastAsia" w:hAnsiTheme="minorEastAsia" w:eastAsiaTheme="minorEastAsia"/>
          <w:color w:val="000000"/>
        </w:rPr>
        <w:t>)</w:t>
      </w:r>
      <w:r>
        <w:rPr>
          <w:rFonts w:hint="eastAsia" w:asciiTheme="minorEastAsia" w:hAnsiTheme="minorEastAsia" w:eastAsiaTheme="minorEastAsia"/>
          <w:color w:val="000000"/>
        </w:rPr>
        <w:t>中。由承包人承担的施工图设计或与工程配套的设计工作内容：</w:t>
      </w:r>
      <w:r>
        <w:rPr>
          <w:rFonts w:hint="eastAsia" w:asciiTheme="minorEastAsia" w:hAnsiTheme="minorEastAsia" w:eastAsiaTheme="minorEastAsia"/>
          <w:color w:val="000000"/>
          <w:u w:val="single"/>
        </w:rPr>
        <w:t>另行协商</w:t>
      </w:r>
      <w:r>
        <w:rPr>
          <w:rFonts w:hint="eastAsia" w:asciiTheme="minorEastAsia" w:hAnsiTheme="minorEastAsia" w:eastAsiaTheme="minorEastAsia"/>
          <w:color w:val="000000"/>
        </w:rPr>
        <w:t>。</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承包人应履行合同约定的其他义务以及下述义务：</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施工场地清洁卫生的要求：承包人应保持施工现场整洁，及时清理场地，保证后续工作的进行。在签发交工证书时，承包人应全面清理现场，将所有本工程产生的垃圾和拆除各种临时设施后的弃料等全部清运出施工现场。</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根据施工总进度安排，向和监理工程师提供计划和报表：</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开工前提供施工计划。计划和报表提供伍份。</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向监理人提供切实可行的施工方案，并经监理人确认。</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承包人的竞标文件是以采购人所提供的资料和承包人自己察看和核实为依据的。承包人应对自己的解释或推论负责。</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承包人的施工机械：承包人必须按竞标文件中所列的施工机械按时到达现场，不得拖延、缺短或任意更换。</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本项目要求项目经理应与竞标文件中的项目经理一致，并按合同约定常驻现场。</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7)</w:t>
      </w:r>
      <w:r>
        <w:rPr>
          <w:rFonts w:hint="eastAsia" w:asciiTheme="minorEastAsia" w:hAnsiTheme="minorEastAsia" w:eastAsiaTheme="minorEastAsia"/>
          <w:color w:val="000000"/>
        </w:rPr>
        <w:t>本合同签定前，承包人须向提供现场技术负责人及工程技术管理人员名单和施工管理人员的上岗证复印件，并按开工通知要求及时进场施工。和监理工程师有权清退不具备此类合格证件的人员离开施工现场。承包人应按竞标文件所报名单委派派驻现场的各类专业技术人员和质检人员。未经相关行政职能管理部门的批准，这些人员不应无故不到位或被替换；若确实无法到位或需替换，需经相关行政职能管理部门审核批准后，用同等资质和经历的人员替换；</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8)</w:t>
      </w:r>
      <w:r>
        <w:rPr>
          <w:rFonts w:hint="eastAsia" w:asciiTheme="minorEastAsia" w:hAnsiTheme="minorEastAsia" w:eastAsiaTheme="minorEastAsia"/>
          <w:color w:val="000000"/>
        </w:rPr>
        <w:t>承包人必须向现场派驻为实施和完成本合同工程及其保修而需要的下述人员：</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8.1</w:t>
      </w:r>
      <w:r>
        <w:rPr>
          <w:rFonts w:hint="eastAsia" w:asciiTheme="minorEastAsia" w:hAnsiTheme="minorEastAsia" w:eastAsiaTheme="minorEastAsia"/>
          <w:color w:val="000000"/>
        </w:rPr>
        <w:t>）按竞标文件中所报名单的各类专业技术人员、质检人员、安检人员和管理人员。</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8.2</w:t>
      </w:r>
      <w:r>
        <w:rPr>
          <w:rFonts w:hint="eastAsia" w:asciiTheme="minorEastAsia" w:hAnsiTheme="minorEastAsia" w:eastAsiaTheme="minorEastAsia"/>
          <w:color w:val="000000"/>
        </w:rPr>
        <w:t>）其他满足本合同工程施工需要的各类熟练技工、半熟练技工和普通工。</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9)</w:t>
      </w:r>
      <w:r>
        <w:rPr>
          <w:rFonts w:hint="eastAsia" w:asciiTheme="minorEastAsia" w:hAnsiTheme="minorEastAsia" w:eastAsiaTheme="minorEastAsia"/>
          <w:color w:val="000000"/>
        </w:rPr>
        <w:t>尽管承包人已按竞标文件中所列的数量派遣了上述各类人员，但若发包人或监理人认为这些人员仍不足以适应现场施工的需要并不能保证工程质量时，有权要求承包人继续增派或雇用这类人员，并书面通知承包人。承包人在接到上述通知后应立即执行发包人或监理人上述指示，不得无故拖延。</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10）</w:t>
      </w:r>
      <w:r>
        <w:rPr>
          <w:rFonts w:hint="eastAsia" w:asciiTheme="minorEastAsia" w:hAnsiTheme="minorEastAsia" w:eastAsiaTheme="minorEastAsia"/>
          <w:color w:val="000000"/>
        </w:rPr>
        <w:t>弥补损失或损害的责任：如果由于承包人原因，造成本工程或其组成部分，或将用于或安装在本工程中的材料、设备等发生损失或损害，承包人负责弥补并承担相应经济责任。</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11)</w:t>
      </w:r>
      <w:r>
        <w:rPr>
          <w:rFonts w:hint="eastAsia" w:asciiTheme="minorEastAsia" w:hAnsiTheme="minorEastAsia" w:eastAsiaTheme="minorEastAsia"/>
          <w:color w:val="000000"/>
        </w:rPr>
        <w:t>为确保工程现场的秩序，承包人的工人应统一着装。</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12)</w:t>
      </w:r>
      <w:r>
        <w:rPr>
          <w:rFonts w:hint="eastAsia" w:asciiTheme="minorEastAsia" w:hAnsiTheme="minorEastAsia" w:eastAsiaTheme="minorEastAsia"/>
          <w:color w:val="000000"/>
        </w:rPr>
        <w:t>承包人必须服从监理人的协调管理，接受相关人员的质量监督管理。分包人应从总包人的协调管理，接受总包人的质量监督管理。</w:t>
      </w:r>
    </w:p>
    <w:p>
      <w:pPr>
        <w:numPr>
          <w:ilvl w:val="0"/>
          <w:numId w:val="5"/>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施工用水电费：①总包人：支付用水用电总表核定的所有费用。②分包人：由分包人在总包人提供的接口处单独接表计量，分包人按月向总包人支付相应费用。</w:t>
      </w:r>
    </w:p>
    <w:p>
      <w:pPr>
        <w:numPr>
          <w:ilvl w:val="0"/>
          <w:numId w:val="5"/>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承包人应完成对供应材料的所有采购管理和安装工作，具体包括提出材料供应计划、供应清单，材料运至现场验收合格后的装卸、场内运输、堆放、保管、维护保养、安装等工作。</w:t>
      </w:r>
    </w:p>
    <w:p>
      <w:pPr>
        <w:numPr>
          <w:ilvl w:val="0"/>
          <w:numId w:val="5"/>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现场作业和施工方法：承包人应对全部现场作业和施工方法的适用性、可靠性和安全性承担全部责任。</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16)</w:t>
      </w:r>
      <w:r>
        <w:rPr>
          <w:rFonts w:hint="eastAsia" w:asciiTheme="minorEastAsia" w:hAnsiTheme="minorEastAsia" w:eastAsiaTheme="minorEastAsia"/>
          <w:color w:val="000000"/>
        </w:rPr>
        <w:t>承包人在施工组织设计中要编制施工安全应急预案。</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 </w:t>
      </w:r>
      <w:r>
        <w:rPr>
          <w:rFonts w:hint="eastAsia" w:asciiTheme="minorEastAsia" w:hAnsiTheme="minorEastAsia" w:eastAsiaTheme="minorEastAsia"/>
          <w:bCs/>
          <w:color w:val="000000"/>
        </w:rPr>
        <w:t>履约担保</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4.2.1 </w:t>
      </w:r>
      <w:r>
        <w:rPr>
          <w:rFonts w:hint="eastAsia" w:asciiTheme="minorEastAsia" w:hAnsiTheme="minorEastAsia" w:eastAsiaTheme="minorEastAsia"/>
          <w:bCs/>
          <w:color w:val="000000"/>
        </w:rPr>
        <w:t>履约担保的格式和金额</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color w:val="000000"/>
        </w:rPr>
        <w:t>承包人应在签订合同前，按照在竞争性谈判文件中规定的格式或者其他经过认可的格式向发包人递交一份履约担保。经过发包人事先书面认可的其他格式的履约担保，其担保条款的实质性内容应当与在竞争性谈判文件中规定的格式内容保持一致。</w:t>
      </w:r>
      <w:r>
        <w:rPr>
          <w:rFonts w:hint="eastAsia" w:asciiTheme="minorEastAsia" w:hAnsiTheme="minorEastAsia" w:eastAsiaTheme="minorEastAsia"/>
        </w:rPr>
        <w:t>履约担保的总金额为</w:t>
      </w:r>
      <w:r>
        <w:rPr>
          <w:rFonts w:asciiTheme="minorEastAsia" w:hAnsiTheme="minorEastAsia" w:eastAsiaTheme="minorEastAsia"/>
        </w:rPr>
        <w:t xml:space="preserve">¥ 0 </w:t>
      </w:r>
      <w:r>
        <w:rPr>
          <w:rFonts w:hint="eastAsia" w:asciiTheme="minorEastAsia" w:hAnsiTheme="minorEastAsia" w:eastAsiaTheme="minorEastAsia"/>
        </w:rPr>
        <w:t>万元。</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 4.2.2 </w:t>
      </w:r>
      <w:r>
        <w:rPr>
          <w:rFonts w:hint="eastAsia" w:asciiTheme="minorEastAsia" w:hAnsiTheme="minorEastAsia" w:eastAsiaTheme="minorEastAsia"/>
          <w:bCs/>
          <w:color w:val="000000"/>
        </w:rPr>
        <w:t>履约担保的有效期</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履约担保的有效期应当自本合同生效之日起至签认并由监理人向承包人出具工程接收证书之日止。如果承包人无法获得一份不带具体截止日期的担保，履约担保中应当有“变更工程竣工日期的，保证期间按照变更后的竣工日期做相应调整”或类似约定的条款。</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4.2.3 </w:t>
      </w:r>
      <w:r>
        <w:rPr>
          <w:rFonts w:hint="eastAsia" w:asciiTheme="minorEastAsia" w:hAnsiTheme="minorEastAsia" w:eastAsiaTheme="minorEastAsia"/>
          <w:bCs/>
          <w:color w:val="000000"/>
        </w:rPr>
        <w:t>履约担保的退还</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履约担保在工程竣工综合验收合格后一次性退还。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4.2.4 </w:t>
      </w:r>
      <w:r>
        <w:rPr>
          <w:rFonts w:hint="eastAsia" w:asciiTheme="minorEastAsia" w:hAnsiTheme="minorEastAsia" w:eastAsiaTheme="minorEastAsia"/>
          <w:bCs/>
          <w:color w:val="000000"/>
        </w:rPr>
        <w:t>通知义务</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不管履约担保条款中如何约定，根据担保条款提出索赔或兑现要求</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天前，应通知承包人并说明导致此类索赔或兑现的违约性质或原因。相应地，不管合同条款</w:t>
      </w:r>
      <w:r>
        <w:rPr>
          <w:rFonts w:asciiTheme="minorEastAsia" w:hAnsiTheme="minorEastAsia" w:eastAsiaTheme="minorEastAsia"/>
          <w:color w:val="000000"/>
        </w:rPr>
        <w:t xml:space="preserve"> 2.8(1)</w:t>
      </w:r>
      <w:r>
        <w:rPr>
          <w:rFonts w:hint="eastAsia" w:asciiTheme="minorEastAsia" w:hAnsiTheme="minorEastAsia" w:eastAsiaTheme="minorEastAsia"/>
          <w:color w:val="000000"/>
        </w:rPr>
        <w:t>目约定的支付担保</w:t>
      </w:r>
      <w:r>
        <w:rPr>
          <w:rFonts w:hint="eastAsia" w:asciiTheme="minorEastAsia" w:hAnsiTheme="minorEastAsia" w:eastAsiaTheme="minorEastAsia"/>
          <w:bCs/>
          <w:color w:val="000000"/>
        </w:rPr>
        <w:t>通知</w:t>
      </w:r>
      <w:r>
        <w:rPr>
          <w:rFonts w:hint="eastAsia" w:asciiTheme="minorEastAsia" w:hAnsiTheme="minorEastAsia" w:eastAsiaTheme="minorEastAsia"/>
          <w:color w:val="000000"/>
        </w:rPr>
        <w:t>条款中如何约定，承包人根据担保条款提出索赔或兑现要求</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天前，也应通知并说明导致此类索赔或兑现的违约性质或原因。但是，本项约定的通知不应理解为是在任何意义上寻求承包人或者</w:t>
      </w:r>
      <w:r>
        <w:rPr>
          <w:rFonts w:hint="eastAsia" w:cs="宋体" w:asciiTheme="minorEastAsia" w:hAnsiTheme="minorEastAsia" w:eastAsiaTheme="minorEastAsia"/>
          <w:color w:val="000000"/>
          <w:szCs w:val="21"/>
        </w:rPr>
        <w:t>发包人</w:t>
      </w:r>
      <w:r>
        <w:rPr>
          <w:rFonts w:hint="eastAsia" w:asciiTheme="minorEastAsia" w:hAnsiTheme="minorEastAsia" w:eastAsiaTheme="minorEastAsia"/>
          <w:color w:val="000000"/>
        </w:rPr>
        <w:t>的同意。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 xml:space="preserve">4.3 </w:t>
      </w:r>
      <w:r>
        <w:rPr>
          <w:rFonts w:hint="eastAsia" w:asciiTheme="minorEastAsia" w:hAnsiTheme="minorEastAsia" w:eastAsiaTheme="minorEastAsia"/>
          <w:bCs/>
          <w:color w:val="000000"/>
        </w:rPr>
        <w:t>分包</w:t>
      </w:r>
      <w:r>
        <w:rPr>
          <w:rFonts w:asciiTheme="minorEastAsia" w:hAnsiTheme="minorEastAsia" w:eastAsiaTheme="minorEastAsia"/>
          <w:bCs/>
          <w:color w:val="000000"/>
        </w:rPr>
        <w:t xml:space="preserve"> </w:t>
      </w:r>
    </w:p>
    <w:p>
      <w:pPr>
        <w:spacing w:line="400" w:lineRule="exact"/>
        <w:ind w:firstLine="420" w:firstLineChars="200"/>
        <w:rPr>
          <w:rFonts w:asciiTheme="minorEastAsia" w:hAnsiTheme="minorEastAsia" w:eastAsiaTheme="minorEastAsia"/>
          <w:bCs/>
          <w:color w:val="000000"/>
        </w:rPr>
      </w:pPr>
      <w:r>
        <w:rPr>
          <w:rFonts w:hint="eastAsia" w:asciiTheme="minorEastAsia" w:hAnsiTheme="minorEastAsia" w:eastAsiaTheme="minorEastAsia"/>
          <w:color w:val="000000"/>
        </w:rPr>
        <w:t>不允许转包。</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4.4 </w:t>
      </w:r>
      <w:r>
        <w:rPr>
          <w:rFonts w:hint="eastAsia" w:asciiTheme="minorEastAsia" w:hAnsiTheme="minorEastAsia" w:eastAsiaTheme="minorEastAsia"/>
          <w:color w:val="000000"/>
        </w:rPr>
        <w:t>承包人项目经理</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4.4.1 </w:t>
      </w:r>
      <w:r>
        <w:rPr>
          <w:rFonts w:hint="eastAsia" w:asciiTheme="minorEastAsia" w:hAnsiTheme="minorEastAsia" w:eastAsiaTheme="minorEastAsia"/>
          <w:color w:val="000000"/>
        </w:rPr>
        <w:t>承包人项目经理必须与承包人竞标时所承诺的人员一致，并在根据合同条款确定的开工日期前到任。在监理人向承包人颁发</w:t>
      </w:r>
      <w:r>
        <w:rPr>
          <w:rFonts w:asciiTheme="minorEastAsia" w:hAnsiTheme="minorEastAsia" w:eastAsiaTheme="minorEastAsia"/>
          <w:color w:val="000000"/>
        </w:rPr>
        <w:t>(</w:t>
      </w:r>
      <w:r>
        <w:rPr>
          <w:rFonts w:hint="eastAsia" w:asciiTheme="minorEastAsia" w:hAnsiTheme="minorEastAsia" w:eastAsiaTheme="minorEastAsia"/>
          <w:color w:val="000000"/>
        </w:rPr>
        <w:t>出具</w:t>
      </w:r>
      <w:r>
        <w:rPr>
          <w:rFonts w:asciiTheme="minorEastAsia" w:hAnsiTheme="minorEastAsia" w:eastAsiaTheme="minorEastAsia"/>
          <w:color w:val="000000"/>
        </w:rPr>
        <w:t>)</w:t>
      </w:r>
      <w:r>
        <w:rPr>
          <w:rFonts w:hint="eastAsia" w:asciiTheme="minorEastAsia" w:hAnsiTheme="minorEastAsia" w:eastAsiaTheme="minorEastAsia"/>
          <w:color w:val="000000"/>
        </w:rPr>
        <w:t>工程接收证书前，项目经理和技术负责人不得同时兼任其他任何项目的项目经理和技术负责人；未经书面许可，承包人不得更换项目经理和技术负责人；未经主管部门批准，项目经理和技术负责人不得擅离岗位。承包人项目经理和技术负责人相关细节资料应当在合同协议书中载明，并保持一致。</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项目经理职称：</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 </w:t>
      </w:r>
      <w:r>
        <w:rPr>
          <w:rFonts w:hint="eastAsia" w:asciiTheme="minorEastAsia" w:hAnsiTheme="minorEastAsia" w:eastAsiaTheme="minorEastAsia"/>
          <w:color w:val="000000"/>
        </w:rPr>
        <w:t>撤换承包人项目经理和其他人员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FF0000"/>
        </w:rPr>
      </w:pPr>
      <w:r>
        <w:rPr>
          <w:rFonts w:asciiTheme="minorEastAsia" w:hAnsiTheme="minorEastAsia" w:eastAsiaTheme="minorEastAsia"/>
          <w:color w:val="000000"/>
        </w:rPr>
        <w:t>4.5.1</w:t>
      </w:r>
      <w:r>
        <w:rPr>
          <w:rFonts w:asciiTheme="minorEastAsia" w:hAnsiTheme="minorEastAsia" w:eastAsiaTheme="minorEastAsia"/>
          <w:color w:val="FF0000"/>
        </w:rPr>
        <w:t xml:space="preserve"> </w:t>
      </w:r>
      <w:r>
        <w:rPr>
          <w:rFonts w:hint="eastAsia" w:asciiTheme="minorEastAsia" w:hAnsiTheme="minorEastAsia" w:eastAsiaTheme="minorEastAsia"/>
        </w:rPr>
        <w:t>对于下列承包人工作人员，有权要求及时更换，承包人在收到书面通知后必须在</w:t>
      </w:r>
      <w:r>
        <w:rPr>
          <w:rFonts w:asciiTheme="minorEastAsia" w:hAnsiTheme="minorEastAsia" w:eastAsiaTheme="minorEastAsia"/>
        </w:rPr>
        <w:t xml:space="preserve">24 </w:t>
      </w:r>
      <w:r>
        <w:rPr>
          <w:rFonts w:hint="eastAsia" w:asciiTheme="minorEastAsia" w:hAnsiTheme="minorEastAsia" w:eastAsiaTheme="minorEastAsia"/>
        </w:rPr>
        <w:t>小时内将其调离本工程范围；同时，承包人应在</w:t>
      </w:r>
      <w:r>
        <w:rPr>
          <w:rFonts w:asciiTheme="minorEastAsia" w:hAnsiTheme="minorEastAsia" w:eastAsiaTheme="minorEastAsia"/>
        </w:rPr>
        <w:t xml:space="preserve"> 48</w:t>
      </w:r>
      <w:r>
        <w:rPr>
          <w:rFonts w:hint="eastAsia" w:asciiTheme="minorEastAsia" w:hAnsiTheme="minorEastAsia" w:eastAsiaTheme="minorEastAsia"/>
        </w:rPr>
        <w:t>小时内用批准的合格的人员代替上述调离的人员。</w:t>
      </w:r>
      <w:r>
        <w:rPr>
          <w:rFonts w:asciiTheme="minorEastAsia" w:hAnsiTheme="minorEastAsia" w:eastAsiaTheme="minorEastAsia"/>
          <w:color w:val="FF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4.5.1.1 </w:t>
      </w:r>
      <w:r>
        <w:rPr>
          <w:rFonts w:hint="eastAsia" w:asciiTheme="minorEastAsia" w:hAnsiTheme="minorEastAsia" w:eastAsiaTheme="minorEastAsia"/>
          <w:color w:val="000000"/>
        </w:rPr>
        <w:t>对施工进度、质量和安全文明施工达不到合同要求负有责任的施工人员；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4.5.1.2 </w:t>
      </w:r>
      <w:r>
        <w:rPr>
          <w:rFonts w:hint="eastAsia" w:asciiTheme="minorEastAsia" w:hAnsiTheme="minorEastAsia" w:eastAsiaTheme="minorEastAsia"/>
          <w:color w:val="000000"/>
        </w:rPr>
        <w:t>专业水平达不到岗位要求、工作责任心不强的施工人员；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4.5.1.3 </w:t>
      </w:r>
      <w:r>
        <w:rPr>
          <w:rFonts w:hint="eastAsia" w:asciiTheme="minorEastAsia" w:hAnsiTheme="minorEastAsia" w:eastAsiaTheme="minorEastAsia"/>
          <w:color w:val="000000"/>
        </w:rPr>
        <w:t>不能积极配合正常工作</w:t>
      </w:r>
      <w:r>
        <w:rPr>
          <w:rFonts w:asciiTheme="minorEastAsia" w:hAnsiTheme="minorEastAsia" w:eastAsiaTheme="minorEastAsia"/>
          <w:color w:val="000000"/>
        </w:rPr>
        <w:t>(</w:t>
      </w:r>
      <w:r>
        <w:rPr>
          <w:rFonts w:hint="eastAsia" w:asciiTheme="minorEastAsia" w:hAnsiTheme="minorEastAsia" w:eastAsiaTheme="minorEastAsia"/>
          <w:color w:val="000000"/>
        </w:rPr>
        <w:t>包括安置</w:t>
      </w:r>
      <w:r>
        <w:rPr>
          <w:rFonts w:asciiTheme="minorEastAsia" w:hAnsiTheme="minorEastAsia" w:eastAsiaTheme="minorEastAsia"/>
          <w:color w:val="000000"/>
        </w:rPr>
        <w:t>)</w:t>
      </w:r>
      <w:r>
        <w:rPr>
          <w:rFonts w:hint="eastAsia" w:asciiTheme="minorEastAsia" w:hAnsiTheme="minorEastAsia" w:eastAsiaTheme="minorEastAsia"/>
          <w:color w:val="000000"/>
        </w:rPr>
        <w:t>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4.5.1.4 </w:t>
      </w:r>
      <w:r>
        <w:rPr>
          <w:rFonts w:hint="eastAsia" w:asciiTheme="minorEastAsia" w:hAnsiTheme="minorEastAsia" w:eastAsiaTheme="minorEastAsia"/>
          <w:color w:val="000000"/>
        </w:rPr>
        <w:t>违反或承包人工地现场管理规定者；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4.5.1.5 </w:t>
      </w:r>
      <w:r>
        <w:rPr>
          <w:rFonts w:hint="eastAsia" w:asciiTheme="minorEastAsia" w:hAnsiTheme="minorEastAsia" w:eastAsiaTheme="minorEastAsia"/>
          <w:color w:val="000000"/>
        </w:rPr>
        <w:t>无证上岗者</w:t>
      </w:r>
      <w:r>
        <w:rPr>
          <w:rFonts w:asciiTheme="minorEastAsia" w:hAnsiTheme="minorEastAsia" w:eastAsiaTheme="minorEastAsia"/>
          <w:color w:val="000000"/>
        </w:rPr>
        <w:t>(</w:t>
      </w:r>
      <w:r>
        <w:rPr>
          <w:rFonts w:hint="eastAsia" w:asciiTheme="minorEastAsia" w:hAnsiTheme="minorEastAsia" w:eastAsiaTheme="minorEastAsia"/>
          <w:color w:val="000000"/>
        </w:rPr>
        <w:t>适用于按规定必须有上岗证</w:t>
      </w:r>
      <w:r>
        <w:rPr>
          <w:rFonts w:asciiTheme="minorEastAsia" w:hAnsiTheme="minorEastAsia" w:eastAsiaTheme="minorEastAsia"/>
          <w:color w:val="000000"/>
        </w:rPr>
        <w:t>)</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4.5.1.6 </w:t>
      </w:r>
      <w:r>
        <w:rPr>
          <w:rFonts w:hint="eastAsia" w:asciiTheme="minorEastAsia" w:hAnsiTheme="minorEastAsia" w:eastAsiaTheme="minorEastAsia"/>
          <w:color w:val="000000"/>
        </w:rPr>
        <w:t>与竞标书及本合同规定名册不符者；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4.5.1.7 </w:t>
      </w:r>
      <w:r>
        <w:rPr>
          <w:rFonts w:hint="eastAsia" w:asciiTheme="minorEastAsia" w:hAnsiTheme="minorEastAsia" w:eastAsiaTheme="minorEastAsia"/>
          <w:color w:val="000000"/>
        </w:rPr>
        <w:t>与本工程施工无关及对本工程产生不良影响的其他人员。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4.6 </w:t>
      </w:r>
      <w:r>
        <w:rPr>
          <w:rFonts w:hint="eastAsia" w:asciiTheme="minorEastAsia" w:hAnsiTheme="minorEastAsia" w:eastAsiaTheme="minorEastAsia"/>
          <w:color w:val="000000"/>
        </w:rPr>
        <w:t>保障承包人人员的合法权益</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4.6.1 </w:t>
      </w:r>
      <w:r>
        <w:rPr>
          <w:rFonts w:hint="eastAsia" w:asciiTheme="minorEastAsia" w:hAnsiTheme="minorEastAsia" w:eastAsiaTheme="minorEastAsia"/>
          <w:color w:val="000000"/>
        </w:rPr>
        <w:t>承包方须与包括农民工在内的所有工人签订劳动合同，购买现行规定的所有保险，明确劳动报酬等内容，并严格履行，及时足额支付工资等劳动报酬；不得拖欠施民工工资。若发生承包人拖欠民工工资及各项材料款，一切责任由承包人承担，有对承包人的工程款进行监控管理或直接支付给相关单位或个人的权力。若因承包人原因，未按时支付民工工资、材料款项及分包款项，造成不良社会影响，应按有关规定报有关主管部门，并积极配合相关行政主管部门工作，由相关行政主管部门对承包人作出相应处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4.6.2 </w:t>
      </w:r>
      <w:r>
        <w:rPr>
          <w:rFonts w:hint="eastAsia" w:asciiTheme="minorEastAsia" w:hAnsiTheme="minorEastAsia" w:eastAsiaTheme="minorEastAsia"/>
          <w:color w:val="000000"/>
        </w:rPr>
        <w:t>为防止承包人恶意拖欠民工工资、材料供应商、分包单位的款项，造成各种不良社会影响，在事实确认清楚后，有权从承包人的履约保证金或任何应付承包人的款项中扣除，直接支付民工工资、材料供应款、分包单位工程款。承包人对此不得有任何异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4.7</w:t>
      </w:r>
      <w:r>
        <w:rPr>
          <w:rFonts w:hint="eastAsia" w:asciiTheme="minorEastAsia" w:hAnsiTheme="minorEastAsia" w:eastAsiaTheme="minorEastAsia"/>
          <w:color w:val="000000"/>
        </w:rPr>
        <w:t>不利物质条件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4.7.1 </w:t>
      </w:r>
      <w:r>
        <w:rPr>
          <w:rFonts w:hint="eastAsia" w:asciiTheme="minorEastAsia" w:hAnsiTheme="minorEastAsia" w:eastAsiaTheme="minorEastAsia"/>
          <w:color w:val="000000"/>
        </w:rPr>
        <w:t>不利物质条件的范围：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材料和工程设备</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5.1 </w:t>
      </w:r>
      <w:r>
        <w:rPr>
          <w:rFonts w:hint="eastAsia" w:asciiTheme="minorEastAsia" w:hAnsiTheme="minorEastAsia" w:eastAsiaTheme="minorEastAsia"/>
          <w:color w:val="000000"/>
        </w:rPr>
        <w:t>承包人提供的材料和工程设备</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5.1.1 </w:t>
      </w:r>
      <w:r>
        <w:rPr>
          <w:rFonts w:hint="eastAsia" w:asciiTheme="minorEastAsia" w:hAnsiTheme="minorEastAsia" w:eastAsiaTheme="minorEastAsia"/>
          <w:color w:val="000000"/>
        </w:rPr>
        <w:t>除合同条款第</w:t>
      </w:r>
      <w:r>
        <w:rPr>
          <w:rFonts w:asciiTheme="minorEastAsia" w:hAnsiTheme="minorEastAsia" w:eastAsiaTheme="minorEastAsia"/>
          <w:color w:val="000000"/>
        </w:rPr>
        <w:t xml:space="preserve"> 5.2 </w:t>
      </w:r>
      <w:r>
        <w:rPr>
          <w:rFonts w:hint="eastAsia" w:asciiTheme="minorEastAsia" w:hAnsiTheme="minorEastAsia" w:eastAsiaTheme="minorEastAsia"/>
          <w:color w:val="000000"/>
        </w:rPr>
        <w:t>款约定由发包人提供的材料和工程设备外，由承包人提供的材料和工程设备均由承包人负责采购、运输和保管。</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5.1.2 </w:t>
      </w:r>
      <w:r>
        <w:rPr>
          <w:rFonts w:hint="eastAsia" w:asciiTheme="minorEastAsia" w:hAnsiTheme="minorEastAsia" w:eastAsiaTheme="minorEastAsia"/>
          <w:color w:val="000000"/>
        </w:rPr>
        <w:t>承包人将由其提供的材料和工程设备的供货人及品种、规格、数量和供货时间等报送监理人审批的期限：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材料到达</w:t>
      </w:r>
      <w:r>
        <w:rPr>
          <w:rFonts w:asciiTheme="minorEastAsia" w:hAnsiTheme="minorEastAsia" w:eastAsiaTheme="minorEastAsia"/>
          <w:bCs/>
          <w:color w:val="000000"/>
          <w:u w:val="single"/>
        </w:rPr>
        <w:t xml:space="preserve"> 24</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小时内。</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5.2 发包人</w:t>
      </w:r>
      <w:r>
        <w:rPr>
          <w:rFonts w:hint="eastAsia" w:asciiTheme="minorEastAsia" w:hAnsiTheme="minorEastAsia" w:eastAsiaTheme="minorEastAsia"/>
          <w:color w:val="000000"/>
        </w:rPr>
        <w:t>提供的材料和工程设备</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5.2.1 发包人</w:t>
      </w:r>
      <w:r>
        <w:rPr>
          <w:rFonts w:hint="eastAsia" w:asciiTheme="minorEastAsia" w:hAnsiTheme="minorEastAsia" w:eastAsiaTheme="minorEastAsia"/>
          <w:color w:val="000000"/>
        </w:rPr>
        <w:t>负责提供的材料和工程设备的名称、规格、数量、价格、交货方式、交货地点和计划交货日期等。</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5.2.3 </w:t>
      </w:r>
      <w:r>
        <w:rPr>
          <w:rFonts w:hint="eastAsia" w:asciiTheme="minorEastAsia" w:hAnsiTheme="minorEastAsia" w:eastAsiaTheme="minorEastAsia"/>
          <w:color w:val="000000"/>
        </w:rPr>
        <w:t>由发包人提供的材料和工程设备验收后，由承包人负责接收、运输和保管与由实施的水电气安装工程，承包人必须积极配合，费用计算在竞标报价，不在支付由此产生的费用。</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施工设备和临时设施</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6.1 </w:t>
      </w:r>
      <w:r>
        <w:rPr>
          <w:rFonts w:hint="eastAsia" w:asciiTheme="minorEastAsia" w:hAnsiTheme="minorEastAsia" w:eastAsiaTheme="minorEastAsia"/>
          <w:color w:val="000000"/>
        </w:rPr>
        <w:t>承包人提供的施工设备和临时设施</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6.1.2 </w:t>
      </w:r>
      <w:r>
        <w:rPr>
          <w:rFonts w:hint="eastAsia" w:asciiTheme="minorEastAsia" w:hAnsiTheme="minorEastAsia" w:eastAsiaTheme="minorEastAsia"/>
          <w:color w:val="000000"/>
        </w:rPr>
        <w:t>承担修建临时设施的费用的范围：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需要办理申请手续和承担相关费用的临时占地：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6.2 </w:t>
      </w:r>
      <w:r>
        <w:rPr>
          <w:rFonts w:hint="eastAsia" w:asciiTheme="minorEastAsia" w:hAnsiTheme="minorEastAsia" w:eastAsiaTheme="minorEastAsia"/>
          <w:color w:val="000000"/>
        </w:rPr>
        <w:t>提供的施工设备和临时设施</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提供的施工设备和临时设施：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提供的施工设备和临时设施的运行、维护、拆除、清运费用的承担人：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6.3</w:t>
      </w:r>
      <w:r>
        <w:rPr>
          <w:rFonts w:hint="eastAsia" w:asciiTheme="minorEastAsia" w:hAnsiTheme="minorEastAsia" w:eastAsiaTheme="minorEastAsia"/>
          <w:color w:val="000000"/>
        </w:rPr>
        <w:t>施工设备和临时设施于合同工程</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6.3.1 </w:t>
      </w:r>
      <w:r>
        <w:rPr>
          <w:rFonts w:hint="eastAsia" w:asciiTheme="minorEastAsia" w:hAnsiTheme="minorEastAsia" w:eastAsiaTheme="minorEastAsia"/>
          <w:color w:val="000000"/>
        </w:rPr>
        <w:t>除为合同条款约定的其他独立承包人和监理人指示的他人提供条件外，承包人运入施工场地的所有施工设备以及在施工场地建设的临时设施仅限于用于合同工程。</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7.</w:t>
      </w:r>
      <w:r>
        <w:rPr>
          <w:rFonts w:hint="eastAsia" w:asciiTheme="minorEastAsia" w:hAnsiTheme="minorEastAsia" w:eastAsiaTheme="minorEastAsia"/>
          <w:color w:val="000000"/>
        </w:rPr>
        <w:t>交通运输</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7.1 </w:t>
      </w:r>
      <w:r>
        <w:rPr>
          <w:rFonts w:hint="eastAsia" w:asciiTheme="minorEastAsia" w:hAnsiTheme="minorEastAsia" w:eastAsiaTheme="minorEastAsia"/>
          <w:color w:val="000000"/>
        </w:rPr>
        <w:t>道路通行权和场外设施</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取得道路通行权、场外设施修建权的办理人：</w:t>
      </w:r>
      <w:r>
        <w:rPr>
          <w:rFonts w:hint="eastAsia" w:asciiTheme="minorEastAsia" w:hAnsiTheme="minorEastAsia" w:eastAsiaTheme="minorEastAsia"/>
          <w:color w:val="000000"/>
          <w:u w:val="single"/>
        </w:rPr>
        <w:t>承包人</w:t>
      </w:r>
      <w:r>
        <w:rPr>
          <w:rFonts w:hint="eastAsia" w:asciiTheme="minorEastAsia" w:hAnsiTheme="minorEastAsia" w:eastAsiaTheme="minorEastAsia"/>
          <w:color w:val="000000"/>
        </w:rPr>
        <w:t>，其相关费用</w:t>
      </w:r>
      <w:r>
        <w:rPr>
          <w:rFonts w:hint="eastAsia" w:asciiTheme="minorEastAsia" w:hAnsiTheme="minorEastAsia" w:eastAsiaTheme="minorEastAsia"/>
        </w:rPr>
        <w:t>按规定各自承担</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7.2 </w:t>
      </w:r>
      <w:r>
        <w:rPr>
          <w:rFonts w:hint="eastAsia" w:asciiTheme="minorEastAsia" w:hAnsiTheme="minorEastAsia" w:eastAsiaTheme="minorEastAsia"/>
          <w:color w:val="000000"/>
        </w:rPr>
        <w:t>场内施工道路</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7.2.1 </w:t>
      </w:r>
      <w:r>
        <w:rPr>
          <w:rFonts w:hint="eastAsia" w:asciiTheme="minorEastAsia" w:hAnsiTheme="minorEastAsia" w:eastAsiaTheme="minorEastAsia"/>
          <w:color w:val="000000"/>
        </w:rPr>
        <w:t>施工所需的场内临时道路和交通设施的修建、维护、养护和管理人：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，相关费用由</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7.2.2 </w:t>
      </w:r>
      <w:r>
        <w:rPr>
          <w:rFonts w:hint="eastAsia" w:asciiTheme="minorEastAsia" w:hAnsiTheme="minorEastAsia" w:eastAsiaTheme="minorEastAsia"/>
          <w:color w:val="000000"/>
        </w:rPr>
        <w:t>发包人和监理人有权无偿使用承包人修建的临时道路和交通设施，不需要交纳任何费用。</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7.3 </w:t>
      </w:r>
      <w:r>
        <w:rPr>
          <w:rFonts w:hint="eastAsia" w:asciiTheme="minorEastAsia" w:hAnsiTheme="minorEastAsia" w:eastAsiaTheme="minorEastAsia"/>
          <w:color w:val="000000"/>
        </w:rPr>
        <w:t>超大件和超重件的运输</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运输超大件或超重件所需的道路和桥梁临时加固改造等费用的承担人：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8.</w:t>
      </w:r>
      <w:r>
        <w:rPr>
          <w:rFonts w:hint="eastAsia" w:asciiTheme="minorEastAsia" w:hAnsiTheme="minorEastAsia" w:eastAsiaTheme="minorEastAsia"/>
          <w:color w:val="000000"/>
        </w:rPr>
        <w:t>测量放线</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8.1 </w:t>
      </w:r>
      <w:r>
        <w:rPr>
          <w:rFonts w:hint="eastAsia" w:asciiTheme="minorEastAsia" w:hAnsiTheme="minorEastAsia" w:eastAsiaTheme="minorEastAsia"/>
          <w:color w:val="000000"/>
        </w:rPr>
        <w:t>施工控制网</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 xml:space="preserve">8.1.1 </w:t>
      </w:r>
      <w:r>
        <w:rPr>
          <w:rFonts w:hint="eastAsia" w:asciiTheme="minorEastAsia" w:hAnsiTheme="minorEastAsia" w:eastAsiaTheme="minorEastAsia"/>
          <w:color w:val="000000"/>
        </w:rPr>
        <w:t>通过监理人提供测量基准点、基准线和水准点及其书面资料的期限：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在发出开工通知书</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天之前，由监理人联系地勘部门向承包人提供原始基准点、基准线和基准高程等书面资料</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承包人测设施工控制网的要求：</w:t>
      </w:r>
      <w:r>
        <w:rPr>
          <w:rFonts w:hint="eastAsia" w:asciiTheme="minorEastAsia" w:hAnsiTheme="minorEastAsia" w:eastAsiaTheme="minorEastAsia"/>
          <w:color w:val="000000"/>
          <w:u w:val="single"/>
        </w:rPr>
        <w:t>承包人应根据国家测绘基准、测绘系统和工程测量技术规范，按上述基准点（线）以及合同工程精度要求，测设施工控制网。</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color w:val="000000"/>
        </w:rPr>
        <w:t>承包人将施工控制网资料报送监理人审批的期限：</w:t>
      </w:r>
      <w:r>
        <w:rPr>
          <w:rFonts w:hint="eastAsia" w:asciiTheme="minorEastAsia" w:hAnsiTheme="minorEastAsia" w:eastAsiaTheme="minorEastAsia"/>
          <w:color w:val="000000"/>
          <w:u w:val="single"/>
        </w:rPr>
        <w:t>收到承包人提交的施工控制网后</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9.</w:t>
      </w:r>
      <w:r>
        <w:rPr>
          <w:rFonts w:hint="eastAsia" w:asciiTheme="minorEastAsia" w:hAnsiTheme="minorEastAsia" w:eastAsiaTheme="minorEastAsia"/>
          <w:color w:val="000000"/>
        </w:rPr>
        <w:t>施工安全、治安保卫和环境保护</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9.1 </w:t>
      </w:r>
      <w:r>
        <w:rPr>
          <w:rFonts w:hint="eastAsia" w:asciiTheme="minorEastAsia" w:hAnsiTheme="minorEastAsia" w:eastAsiaTheme="minorEastAsia"/>
          <w:color w:val="000000"/>
        </w:rPr>
        <w:t>承包人的施工安全责任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9.1.1 </w:t>
      </w:r>
      <w:r>
        <w:rPr>
          <w:rFonts w:hint="eastAsia" w:asciiTheme="minorEastAsia" w:hAnsiTheme="minorEastAsia" w:eastAsiaTheme="minorEastAsia"/>
          <w:color w:val="000000"/>
        </w:rPr>
        <w:t>承包人向监理人报送施工安全措施计划的期限：</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施工人员进场前</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个工作日前。</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监理人收到承包人报送的施工安全措施计划后应当在</w:t>
      </w:r>
      <w:r>
        <w:rPr>
          <w:rFonts w:asciiTheme="minorEastAsia" w:hAnsiTheme="minorEastAsia" w:eastAsiaTheme="minorEastAsia"/>
          <w:color w:val="000000"/>
          <w:u w:val="single"/>
        </w:rPr>
        <w:t xml:space="preserve">   15   </w:t>
      </w:r>
      <w:r>
        <w:rPr>
          <w:rFonts w:hint="eastAsia" w:asciiTheme="minorEastAsia" w:hAnsiTheme="minorEastAsia" w:eastAsiaTheme="minorEastAsia"/>
          <w:color w:val="000000"/>
        </w:rPr>
        <w:t>天内给予批复。</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9.3 </w:t>
      </w:r>
      <w:r>
        <w:rPr>
          <w:rFonts w:hint="eastAsia" w:asciiTheme="minorEastAsia" w:hAnsiTheme="minorEastAsia" w:eastAsiaTheme="minorEastAsia"/>
          <w:color w:val="000000"/>
        </w:rPr>
        <w:t>治安保卫</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9.3.1 </w:t>
      </w:r>
      <w:r>
        <w:rPr>
          <w:rFonts w:hint="eastAsia" w:asciiTheme="minorEastAsia" w:hAnsiTheme="minorEastAsia" w:eastAsiaTheme="minorEastAsia"/>
          <w:color w:val="000000"/>
        </w:rPr>
        <w:t>承包人应当负责统一管理施工场地的治安保卫事项，履行合同工程的治安保卫职责。</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9.3.2 </w:t>
      </w:r>
      <w:r>
        <w:rPr>
          <w:rFonts w:hint="eastAsia" w:asciiTheme="minorEastAsia" w:hAnsiTheme="minorEastAsia" w:eastAsiaTheme="minorEastAsia"/>
          <w:color w:val="000000"/>
        </w:rPr>
        <w:t>施工场地治安管理计划和突发治安事件紧急预案的编制责任人：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9.4 </w:t>
      </w:r>
      <w:r>
        <w:rPr>
          <w:rFonts w:hint="eastAsia" w:asciiTheme="minorEastAsia" w:hAnsiTheme="minorEastAsia" w:eastAsiaTheme="minorEastAsia"/>
          <w:color w:val="000000"/>
        </w:rPr>
        <w:t>环境保护</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9.4.1 </w:t>
      </w:r>
      <w:r>
        <w:rPr>
          <w:rFonts w:hint="eastAsia" w:asciiTheme="minorEastAsia" w:hAnsiTheme="minorEastAsia" w:eastAsiaTheme="minorEastAsia"/>
          <w:color w:val="000000"/>
        </w:rPr>
        <w:t>施工环保措施计划报送监理人审批的时间：</w:t>
      </w:r>
      <w:r>
        <w:rPr>
          <w:rFonts w:hint="eastAsia" w:asciiTheme="minorEastAsia" w:hAnsiTheme="minorEastAsia" w:eastAsiaTheme="minorEastAsia"/>
          <w:color w:val="000000"/>
          <w:u w:val="single"/>
        </w:rPr>
        <w:t>施工人员进场前</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个工作日前</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监理人收到承包人报送的施工环保措施计划后应当在</w:t>
      </w:r>
      <w:r>
        <w:rPr>
          <w:rFonts w:asciiTheme="minorEastAsia" w:hAnsiTheme="minorEastAsia" w:eastAsiaTheme="minorEastAsia"/>
          <w:color w:val="000000"/>
          <w:u w:val="single"/>
        </w:rPr>
        <w:t xml:space="preserve">      15     </w:t>
      </w:r>
      <w:r>
        <w:rPr>
          <w:rFonts w:hint="eastAsia" w:asciiTheme="minorEastAsia" w:hAnsiTheme="minorEastAsia" w:eastAsiaTheme="minorEastAsia"/>
          <w:color w:val="000000"/>
        </w:rPr>
        <w:t>天内给予批复。</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10.</w:t>
      </w:r>
      <w:r>
        <w:rPr>
          <w:rFonts w:hint="eastAsia" w:asciiTheme="minorEastAsia" w:hAnsiTheme="minorEastAsia" w:eastAsiaTheme="minorEastAsia"/>
          <w:color w:val="000000"/>
        </w:rPr>
        <w:t>进度计划</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10.1 </w:t>
      </w:r>
      <w:r>
        <w:rPr>
          <w:rFonts w:hint="eastAsia" w:asciiTheme="minorEastAsia" w:hAnsiTheme="minorEastAsia" w:eastAsiaTheme="minorEastAsia"/>
          <w:color w:val="000000"/>
        </w:rPr>
        <w:t>合同进度计划</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承包人应当在收到监理人按照合同条款开工通知后</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天内，编制施工进度计划和施工方案说明并报送监理人。</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监理人批复或对施工进度计划和施工方案说明提出修改意见的期限：自监理人收到承包人报送的相关进度计划和施工方案说明后</w:t>
      </w:r>
      <w:r>
        <w:rPr>
          <w:rFonts w:asciiTheme="minorEastAsia" w:hAnsiTheme="minorEastAsia" w:eastAsiaTheme="minorEastAsia"/>
          <w:color w:val="000000"/>
        </w:rPr>
        <w:t xml:space="preserve"> 14 </w:t>
      </w:r>
      <w:r>
        <w:rPr>
          <w:rFonts w:hint="eastAsia" w:asciiTheme="minorEastAsia" w:hAnsiTheme="minorEastAsia" w:eastAsiaTheme="minorEastAsia"/>
          <w:color w:val="000000"/>
        </w:rPr>
        <w:t>天内。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承包人编制分阶段或分项施工进度计划和施工方案说明的内容：</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按相关法律法规和文件规定执行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承包人报送分阶段或分项施工进度计划和施工方案说明的期限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开工后七日内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numPr>
          <w:ilvl w:val="0"/>
          <w:numId w:val="6"/>
        </w:num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群体工程中单位工程分期进行施工的，承包人应按照提供图纸及有关资料的时间，按单位工程编制进度计划和施工方案说明。群体工程中有关进度计划和施工方案说明的要求：</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无</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10.2 </w:t>
      </w:r>
      <w:r>
        <w:rPr>
          <w:rFonts w:hint="eastAsia" w:asciiTheme="minorEastAsia" w:hAnsiTheme="minorEastAsia" w:eastAsiaTheme="minorEastAsia"/>
          <w:color w:val="000000"/>
        </w:rPr>
        <w:t>合同进度计划的修订</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承包人报送修订合同进度计划申请报告和相关资料的期限：</w:t>
      </w:r>
      <w:r>
        <w:rPr>
          <w:rFonts w:hint="eastAsia" w:asciiTheme="minorEastAsia" w:hAnsiTheme="minorEastAsia" w:eastAsiaTheme="minorEastAsia"/>
          <w:color w:val="000000"/>
          <w:u w:val="single"/>
        </w:rPr>
        <w:t>承包人在接到监理人发出开工通知后的</w:t>
      </w:r>
      <w:r>
        <w:rPr>
          <w:rFonts w:asciiTheme="minorEastAsia" w:hAnsiTheme="minorEastAsia" w:eastAsiaTheme="minorEastAsia"/>
          <w:color w:val="000000"/>
          <w:u w:val="single"/>
        </w:rPr>
        <w:t xml:space="preserve"> </w:t>
      </w:r>
      <w:r>
        <w:rPr>
          <w:rFonts w:asciiTheme="minorEastAsia" w:hAnsiTheme="minorEastAsia" w:eastAsiaTheme="minorEastAsia"/>
          <w:bCs/>
          <w:color w:val="000000"/>
          <w:u w:val="single"/>
        </w:rPr>
        <w:t xml:space="preserve">7 </w:t>
      </w:r>
      <w:r>
        <w:rPr>
          <w:rFonts w:hint="eastAsia" w:asciiTheme="minorEastAsia" w:hAnsiTheme="minorEastAsia" w:eastAsiaTheme="minorEastAsia"/>
          <w:color w:val="000000"/>
          <w:u w:val="single"/>
        </w:rPr>
        <w:t>天内。</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监理人批复修订合同进度计划申请报告的期限：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监理人在收到该计划后的</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天内审查、修改后报审核批准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(3)</w:t>
      </w:r>
      <w:r>
        <w:rPr>
          <w:rFonts w:hint="eastAsia" w:asciiTheme="minorEastAsia" w:hAnsiTheme="minorEastAsia" w:eastAsiaTheme="minorEastAsia"/>
          <w:color w:val="000000"/>
        </w:rPr>
        <w:t>监理人批复修订合同进度计划的期限：</w:t>
      </w:r>
      <w:r>
        <w:rPr>
          <w:rFonts w:hint="eastAsia" w:asciiTheme="minorEastAsia" w:hAnsiTheme="minorEastAsia" w:eastAsiaTheme="minorEastAsia"/>
          <w:color w:val="000000"/>
          <w:u w:val="single"/>
        </w:rPr>
        <w:t>监理人在收到该计划后的</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天内审查、修改后报审核批准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11.</w:t>
      </w:r>
      <w:r>
        <w:rPr>
          <w:rFonts w:hint="eastAsia" w:asciiTheme="minorEastAsia" w:hAnsiTheme="minorEastAsia" w:eastAsiaTheme="minorEastAsia"/>
          <w:color w:val="000000"/>
        </w:rPr>
        <w:t>开工和竣工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11.1 </w:t>
      </w:r>
      <w:r>
        <w:rPr>
          <w:rFonts w:hint="eastAsia" w:asciiTheme="minorEastAsia" w:hAnsiTheme="minorEastAsia" w:eastAsiaTheme="minorEastAsia"/>
          <w:color w:val="000000"/>
        </w:rPr>
        <w:t>发包人的工期延误</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因发包人原因不能按照监理人发出的开工通知中载明的开工日期开工。除发包人原因延期开工外，造成工期延误的其他原因还包括：</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等延误承包人关键线路工作的情况。</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11.2</w:t>
      </w:r>
      <w:r>
        <w:rPr>
          <w:rFonts w:hint="eastAsia" w:asciiTheme="minorEastAsia" w:hAnsiTheme="minorEastAsia" w:eastAsiaTheme="minorEastAsia"/>
          <w:color w:val="000000"/>
        </w:rPr>
        <w:t>异常恶劣的气候条件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异常恶劣的气候条件的范围和标准：</w:t>
      </w:r>
      <w:r>
        <w:rPr>
          <w:rFonts w:asciiTheme="minorEastAsia" w:hAnsiTheme="minorEastAsia" w:eastAsiaTheme="minorEastAsia"/>
          <w:color w:val="000000"/>
          <w:u w:val="single"/>
        </w:rPr>
        <w:t xml:space="preserve">     </w:t>
      </w:r>
      <w:r>
        <w:rPr>
          <w:rFonts w:asciiTheme="minorEastAsia" w:hAnsiTheme="minorEastAsia" w:eastAsiaTheme="minorEastAsia"/>
          <w:bCs/>
          <w:color w:val="000000"/>
          <w:u w:val="single"/>
        </w:rPr>
        <w:t>10</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年一遇</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11.3 </w:t>
      </w:r>
      <w:r>
        <w:rPr>
          <w:rFonts w:hint="eastAsia" w:asciiTheme="minorEastAsia" w:hAnsiTheme="minorEastAsia" w:eastAsiaTheme="minorEastAsia"/>
          <w:color w:val="000000"/>
        </w:rPr>
        <w:t>承包人的工期延误</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由于承包人原因造成不能按期竣工的，</w:t>
      </w:r>
      <w:r>
        <w:rPr>
          <w:rFonts w:hint="eastAsia" w:asciiTheme="minorEastAsia" w:hAnsiTheme="minorEastAsia" w:eastAsiaTheme="minorEastAsia"/>
          <w:u w:val="single"/>
        </w:rPr>
        <w:t>每延误一天支付人民币</w:t>
      </w:r>
      <w:r>
        <w:rPr>
          <w:rFonts w:asciiTheme="minorEastAsia" w:hAnsiTheme="minorEastAsia" w:eastAsiaTheme="minorEastAsia"/>
          <w:u w:val="single"/>
        </w:rPr>
        <w:t xml:space="preserve"> </w:t>
      </w:r>
      <w:r>
        <w:rPr>
          <w:rFonts w:asciiTheme="minorEastAsia" w:hAnsiTheme="minorEastAsia" w:eastAsiaTheme="minorEastAsia"/>
          <w:bCs/>
          <w:u w:val="single"/>
        </w:rPr>
        <w:t>1000.00</w:t>
      </w:r>
      <w:r>
        <w:rPr>
          <w:rFonts w:asciiTheme="minorEastAsia" w:hAnsiTheme="minorEastAsia" w:eastAsiaTheme="minorEastAsia"/>
          <w:u w:val="single"/>
        </w:rPr>
        <w:t xml:space="preserve"> </w:t>
      </w:r>
      <w:r>
        <w:rPr>
          <w:rFonts w:hint="eastAsia" w:asciiTheme="minorEastAsia" w:hAnsiTheme="minorEastAsia" w:eastAsiaTheme="minorEastAsia"/>
          <w:u w:val="single"/>
        </w:rPr>
        <w:t>元</w:t>
      </w:r>
      <w:r>
        <w:rPr>
          <w:rFonts w:hint="eastAsia" w:asciiTheme="minorEastAsia" w:hAnsiTheme="minorEastAsia" w:eastAsiaTheme="minorEastAsia"/>
        </w:rPr>
        <w:t>。</w:t>
      </w:r>
    </w:p>
    <w:p>
      <w:pPr>
        <w:spacing w:line="400" w:lineRule="exact"/>
        <w:ind w:firstLine="420" w:firstLineChars="200"/>
        <w:rPr>
          <w:rFonts w:asciiTheme="minorEastAsia" w:hAnsiTheme="minorEastAsia" w:eastAsiaTheme="minorEastAsia"/>
          <w:color w:val="FF0000"/>
        </w:rPr>
      </w:pPr>
      <w:r>
        <w:rPr>
          <w:rFonts w:hint="eastAsia" w:asciiTheme="minorEastAsia" w:hAnsiTheme="minorEastAsia" w:eastAsiaTheme="minorEastAsia"/>
        </w:rPr>
        <w:t>逾期竣工违约金最高限额：</w:t>
      </w:r>
      <w:r>
        <w:rPr>
          <w:rFonts w:hint="eastAsia" w:asciiTheme="minorEastAsia" w:hAnsiTheme="minorEastAsia" w:eastAsiaTheme="minorEastAsia"/>
          <w:u w:val="single"/>
        </w:rPr>
        <w:t>合同总金额的</w:t>
      </w:r>
      <w:r>
        <w:rPr>
          <w:rFonts w:asciiTheme="minorEastAsia" w:hAnsiTheme="minorEastAsia" w:eastAsiaTheme="minorEastAsia"/>
          <w:u w:val="single"/>
        </w:rPr>
        <w:t>5%</w:t>
      </w:r>
      <w:r>
        <w:rPr>
          <w:rFonts w:hint="eastAsia" w:asciiTheme="minorEastAsia" w:hAnsiTheme="minorEastAsia" w:eastAsiaTheme="minorEastAsia"/>
        </w:rPr>
        <w:t>。</w:t>
      </w:r>
      <w:r>
        <w:rPr>
          <w:rFonts w:asciiTheme="minorEastAsia" w:hAnsiTheme="minorEastAsia" w:eastAsiaTheme="minorEastAsia"/>
          <w:color w:val="FF0000"/>
        </w:rPr>
        <w:t xml:space="preserve"> </w:t>
      </w:r>
    </w:p>
    <w:p>
      <w:pPr>
        <w:spacing w:line="400" w:lineRule="exact"/>
        <w:rPr>
          <w:rFonts w:asciiTheme="minorEastAsia" w:hAnsiTheme="minorEastAsia" w:eastAsiaTheme="minorEastAsia"/>
        </w:rPr>
      </w:pPr>
      <w:r>
        <w:rPr>
          <w:rFonts w:asciiTheme="minorEastAsia" w:hAnsiTheme="minorEastAsia" w:eastAsiaTheme="minorEastAsia"/>
        </w:rPr>
        <w:t>11.4</w:t>
      </w:r>
      <w:r>
        <w:rPr>
          <w:rFonts w:hint="eastAsia" w:asciiTheme="minorEastAsia" w:hAnsiTheme="minorEastAsia" w:eastAsiaTheme="minorEastAsia"/>
        </w:rPr>
        <w:t>工期提前</w:t>
      </w:r>
      <w:r>
        <w:rPr>
          <w:rFonts w:asciiTheme="minorEastAsia" w:hAnsiTheme="minorEastAsia" w:eastAsiaTheme="minorEastAsia"/>
        </w:rPr>
        <w:t xml:space="preserve"> </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提前竣工的奖励办法：</w:t>
      </w:r>
      <w:r>
        <w:rPr>
          <w:rFonts w:asciiTheme="minorEastAsia" w:hAnsiTheme="minorEastAsia" w:eastAsiaTheme="minorEastAsia"/>
          <w:u w:val="single"/>
        </w:rPr>
        <w:t xml:space="preserve">  /  </w:t>
      </w:r>
      <w:r>
        <w:rPr>
          <w:rFonts w:hint="eastAsia" w:asciiTheme="minorEastAsia" w:hAnsiTheme="minorEastAsia" w:eastAsiaTheme="minorEastAsia"/>
        </w:rPr>
        <w:t>。</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12.</w:t>
      </w:r>
      <w:r>
        <w:rPr>
          <w:rFonts w:hint="eastAsia" w:asciiTheme="minorEastAsia" w:hAnsiTheme="minorEastAsia" w:eastAsiaTheme="minorEastAsia"/>
          <w:color w:val="000000"/>
        </w:rPr>
        <w:t>暂停施工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12.1承包人暂停施工的责任</w:t>
      </w:r>
    </w:p>
    <w:p>
      <w:pPr>
        <w:spacing w:line="400" w:lineRule="exact"/>
        <w:ind w:firstLine="315" w:firstLineChars="150"/>
        <w:rPr>
          <w:rFonts w:asciiTheme="minorEastAsia" w:hAnsiTheme="minorEastAsia" w:eastAsiaTheme="minorEastAsia"/>
          <w:color w:val="000000"/>
        </w:rPr>
      </w:pPr>
      <w:r>
        <w:rPr>
          <w:rFonts w:hint="eastAsia" w:asciiTheme="minorEastAsia" w:hAnsiTheme="minorEastAsia" w:eastAsiaTheme="minorEastAsia"/>
          <w:color w:val="000000"/>
        </w:rPr>
        <w:t>承包人承担暂停施工责任的情形：</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）由于承包人失误等引起的暂停施工；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）由于现场非异常恶劣气候条件引起的正常停工。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12.2 </w:t>
      </w:r>
      <w:r>
        <w:rPr>
          <w:rFonts w:hint="eastAsia" w:asciiTheme="minorEastAsia" w:hAnsiTheme="minorEastAsia" w:eastAsiaTheme="minorEastAsia"/>
          <w:color w:val="000000"/>
        </w:rPr>
        <w:t>暂停施工后的复工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12.2.1</w:t>
      </w:r>
      <w:r>
        <w:rPr>
          <w:rFonts w:hint="eastAsia" w:asciiTheme="minorEastAsia" w:hAnsiTheme="minorEastAsia" w:eastAsiaTheme="minorEastAsia"/>
          <w:color w:val="000000"/>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12.2.2 </w:t>
      </w:r>
      <w:r>
        <w:rPr>
          <w:rFonts w:hint="eastAsia" w:asciiTheme="minorEastAsia" w:hAnsiTheme="minorEastAsia" w:eastAsiaTheme="minorEastAsia"/>
          <w:color w:val="000000"/>
        </w:rPr>
        <w:t>暂停施工持续</w:t>
      </w:r>
      <w:r>
        <w:rPr>
          <w:rFonts w:asciiTheme="minorEastAsia" w:hAnsiTheme="minorEastAsia" w:eastAsiaTheme="minorEastAsia"/>
          <w:color w:val="000000"/>
        </w:rPr>
        <w:t xml:space="preserve"> 56 </w:t>
      </w:r>
      <w:r>
        <w:rPr>
          <w:rFonts w:hint="eastAsia" w:asciiTheme="minorEastAsia" w:hAnsiTheme="minorEastAsia" w:eastAsiaTheme="minorEastAsia"/>
          <w:color w:val="000000"/>
        </w:rPr>
        <w:t>天以上，按合同约定由承包人提供的材料和工程设备，由于发包人暂停施工原因导致承包人在暂停施工前已经订购但被暂停运至施工现场的，应按照承包人订购合同的约定支付相应的订购款项。</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w:t>
      </w:r>
      <w:r>
        <w:rPr>
          <w:rFonts w:hint="eastAsia" w:asciiTheme="minorEastAsia" w:hAnsiTheme="minorEastAsia" w:eastAsiaTheme="minorEastAsia"/>
          <w:color w:val="000000"/>
        </w:rPr>
        <w:t>工程质量</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13.1</w:t>
      </w:r>
      <w:r>
        <w:rPr>
          <w:rFonts w:hint="eastAsia" w:asciiTheme="minorEastAsia" w:hAnsiTheme="minorEastAsia" w:eastAsiaTheme="minorEastAsia"/>
          <w:color w:val="000000"/>
        </w:rPr>
        <w:t>承包人的质量管理</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13.1.1 </w:t>
      </w:r>
      <w:r>
        <w:rPr>
          <w:rFonts w:hint="eastAsia" w:asciiTheme="minorEastAsia" w:hAnsiTheme="minorEastAsia" w:eastAsiaTheme="minorEastAsia"/>
          <w:color w:val="000000"/>
        </w:rPr>
        <w:t>承包人向监理人提交工程质量保证措施文件的期限：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开工后七日内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13.1.2</w:t>
      </w:r>
      <w:r>
        <w:rPr>
          <w:rFonts w:hint="eastAsia" w:asciiTheme="minorEastAsia" w:hAnsiTheme="minorEastAsia" w:eastAsiaTheme="minorEastAsia"/>
          <w:color w:val="000000"/>
        </w:rPr>
        <w:t>监理人审批工程质量保证措施文件的期限：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13.2</w:t>
      </w:r>
      <w:r>
        <w:rPr>
          <w:rFonts w:hint="eastAsia" w:asciiTheme="minorEastAsia" w:hAnsiTheme="minorEastAsia" w:eastAsiaTheme="minorEastAsia"/>
          <w:color w:val="000000"/>
        </w:rPr>
        <w:t>承包人的质量检查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13.2.1</w:t>
      </w:r>
      <w:r>
        <w:rPr>
          <w:rFonts w:hint="eastAsia" w:asciiTheme="minorEastAsia" w:hAnsiTheme="minorEastAsia" w:eastAsiaTheme="minorEastAsia"/>
          <w:color w:val="000000"/>
        </w:rPr>
        <w:t>承包人向监理人报送工程质量报表的期限：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工程隐蔽覆盖前</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13.2.2</w:t>
      </w:r>
      <w:r>
        <w:rPr>
          <w:rFonts w:hint="eastAsia" w:asciiTheme="minorEastAsia" w:hAnsiTheme="minorEastAsia" w:eastAsiaTheme="minorEastAsia"/>
          <w:color w:val="000000"/>
        </w:rPr>
        <w:t>承包人向监理人报送工程质量报表的要求：</w:t>
      </w:r>
      <w:r>
        <w:rPr>
          <w:rFonts w:hint="eastAsia" w:asciiTheme="minorEastAsia" w:hAnsiTheme="minorEastAsia" w:eastAsiaTheme="minorEastAsia"/>
          <w:color w:val="000000"/>
          <w:u w:val="single"/>
        </w:rPr>
        <w:t>自检记录和必要的检查资料</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13.2.3</w:t>
      </w:r>
      <w:r>
        <w:rPr>
          <w:rFonts w:hint="eastAsia" w:asciiTheme="minorEastAsia" w:hAnsiTheme="minorEastAsia" w:eastAsiaTheme="minorEastAsia"/>
          <w:color w:val="000000"/>
        </w:rPr>
        <w:t>监理人审查工程质量报表的期限：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二日内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13.3 </w:t>
      </w:r>
      <w:r>
        <w:rPr>
          <w:rFonts w:hint="eastAsia" w:asciiTheme="minorEastAsia" w:hAnsiTheme="minorEastAsia" w:eastAsiaTheme="minorEastAsia"/>
          <w:color w:val="000000"/>
        </w:rPr>
        <w:t>监理人的质量检查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承包人应当为监理人的检查和检验提供方便，监理人可以进行察看和查阅施工原始记录的其他地方包括：</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13.4</w:t>
      </w:r>
      <w:r>
        <w:rPr>
          <w:rFonts w:hint="eastAsia" w:asciiTheme="minorEastAsia" w:hAnsiTheme="minorEastAsia" w:eastAsiaTheme="minorEastAsia"/>
          <w:color w:val="000000"/>
        </w:rPr>
        <w:t>工程隐蔽部位覆盖前的检查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13.4.1 </w:t>
      </w:r>
      <w:r>
        <w:rPr>
          <w:rFonts w:hint="eastAsia" w:asciiTheme="minorEastAsia" w:hAnsiTheme="minorEastAsia" w:eastAsiaTheme="minorEastAsia"/>
          <w:color w:val="000000"/>
        </w:rPr>
        <w:t>监理人对工程隐蔽部位进行检查的期限：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接到书面通知后</w:t>
      </w:r>
      <w:r>
        <w:rPr>
          <w:rFonts w:asciiTheme="minorEastAsia" w:hAnsiTheme="minorEastAsia" w:eastAsiaTheme="minorEastAsia"/>
          <w:color w:val="000000"/>
          <w:u w:val="single"/>
        </w:rPr>
        <w:t xml:space="preserve"> 24 </w:t>
      </w:r>
      <w:r>
        <w:rPr>
          <w:rFonts w:hint="eastAsia" w:asciiTheme="minorEastAsia" w:hAnsiTheme="minorEastAsia" w:eastAsiaTheme="minorEastAsia"/>
          <w:color w:val="000000"/>
          <w:u w:val="single"/>
        </w:rPr>
        <w:t>小时以内</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13.5</w:t>
      </w:r>
      <w:r>
        <w:rPr>
          <w:rFonts w:hint="eastAsia" w:asciiTheme="minorEastAsia" w:hAnsiTheme="minorEastAsia" w:eastAsiaTheme="minorEastAsia"/>
          <w:color w:val="000000"/>
        </w:rPr>
        <w:t>质量争议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发包人和承包人对工程质量有争议的，除可按合同条款第</w:t>
      </w: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15.</w:t>
      </w:r>
      <w:r>
        <w:rPr>
          <w:rFonts w:hint="eastAsia" w:asciiTheme="minorEastAsia" w:hAnsiTheme="minorEastAsia" w:eastAsiaTheme="minorEastAsia"/>
          <w:color w:val="000000"/>
        </w:rPr>
        <w:t>变更</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15.1 </w:t>
      </w:r>
      <w:r>
        <w:rPr>
          <w:rFonts w:hint="eastAsia" w:asciiTheme="minorEastAsia" w:hAnsiTheme="minorEastAsia" w:eastAsiaTheme="minorEastAsia"/>
          <w:color w:val="000000"/>
        </w:rPr>
        <w:t>变更的范围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rPr>
        <w:t>关于变更的范围的约定：</w:t>
      </w:r>
      <w:r>
        <w:rPr>
          <w:rFonts w:hint="eastAsia" w:asciiTheme="minorEastAsia" w:hAnsiTheme="minorEastAsia" w:eastAsiaTheme="minorEastAsia"/>
          <w:u w:val="single"/>
        </w:rPr>
        <w:t>所有工程变更必须由设计单位出具正式变更，并经监理单位、发包人同意后，才能实施。</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15.2</w:t>
      </w:r>
      <w:r>
        <w:rPr>
          <w:rFonts w:hint="eastAsia" w:asciiTheme="minorEastAsia" w:hAnsiTheme="minorEastAsia" w:eastAsiaTheme="minorEastAsia"/>
          <w:color w:val="000000"/>
        </w:rPr>
        <w:t>变更程序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FF0000"/>
          <w:u w:val="single"/>
        </w:rPr>
      </w:pPr>
      <w:r>
        <w:rPr>
          <w:rFonts w:hint="eastAsia" w:asciiTheme="minorEastAsia" w:hAnsiTheme="minorEastAsia" w:eastAsiaTheme="minorEastAsia"/>
          <w:color w:val="000000"/>
        </w:rPr>
        <w:t>关于变更的程序：</w:t>
      </w:r>
      <w:r>
        <w:rPr>
          <w:rFonts w:hint="eastAsia" w:asciiTheme="minorEastAsia" w:hAnsiTheme="minorEastAsia" w:eastAsiaTheme="minorEastAsia"/>
          <w:u w:val="single"/>
        </w:rPr>
        <w:t>按泸江府办函【</w:t>
      </w:r>
      <w:r>
        <w:rPr>
          <w:rFonts w:asciiTheme="minorEastAsia" w:hAnsiTheme="minorEastAsia" w:eastAsiaTheme="minorEastAsia"/>
          <w:u w:val="single"/>
        </w:rPr>
        <w:t>2017</w:t>
      </w:r>
      <w:r>
        <w:rPr>
          <w:rFonts w:hint="eastAsia" w:asciiTheme="minorEastAsia" w:hAnsiTheme="minorEastAsia" w:eastAsiaTheme="minorEastAsia"/>
          <w:u w:val="single"/>
        </w:rPr>
        <w:t>】</w:t>
      </w:r>
      <w:r>
        <w:rPr>
          <w:rFonts w:asciiTheme="minorEastAsia" w:hAnsiTheme="minorEastAsia" w:eastAsiaTheme="minorEastAsia"/>
          <w:u w:val="single"/>
        </w:rPr>
        <w:t>66</w:t>
      </w:r>
      <w:r>
        <w:rPr>
          <w:rFonts w:hint="eastAsia" w:asciiTheme="minorEastAsia" w:hAnsiTheme="minorEastAsia" w:eastAsiaTheme="minorEastAsia"/>
          <w:u w:val="single"/>
        </w:rPr>
        <w:t>号文件执行。</w:t>
      </w:r>
      <w:r>
        <w:rPr>
          <w:rFonts w:asciiTheme="minorEastAsia" w:hAnsiTheme="minorEastAsia" w:eastAsiaTheme="minorEastAsia"/>
          <w:color w:val="FF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15.3</w:t>
      </w:r>
      <w:r>
        <w:rPr>
          <w:rFonts w:hint="eastAsia" w:asciiTheme="minorEastAsia" w:hAnsiTheme="minorEastAsia" w:eastAsiaTheme="minorEastAsia"/>
          <w:color w:val="000000"/>
        </w:rPr>
        <w:t>变更的估价原则</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关于变更估价的约定：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变更风险承担：</w:t>
      </w:r>
      <w:r>
        <w:rPr>
          <w:rFonts w:hint="eastAsia" w:asciiTheme="minorEastAsia" w:hAnsiTheme="minorEastAsia" w:eastAsiaTheme="minorEastAsia"/>
          <w:color w:val="000000"/>
        </w:rPr>
        <w:t>按以下原则：</w:t>
      </w:r>
    </w:p>
    <w:p>
      <w:pPr>
        <w:spacing w:line="400" w:lineRule="exact"/>
        <w:rPr>
          <w:rFonts w:asciiTheme="minorEastAsia" w:hAnsiTheme="minorEastAsia" w:eastAsiaTheme="minorEastAsia"/>
        </w:rPr>
      </w:pP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u w:val="single"/>
        </w:rPr>
        <w:t>承包人已标价工程量清单有相同项目的，按照相同项目单价认定。</w:t>
      </w:r>
      <w:r>
        <w:rPr>
          <w:rFonts w:asciiTheme="minorEastAsia" w:hAnsiTheme="minorEastAsia" w:eastAsiaTheme="minorEastAsia"/>
        </w:rPr>
        <w:t xml:space="preserve"> </w:t>
      </w:r>
    </w:p>
    <w:p>
      <w:pPr>
        <w:spacing w:line="400" w:lineRule="exact"/>
        <w:rPr>
          <w:rFonts w:asciiTheme="minorEastAsia" w:hAnsiTheme="minorEastAsia" w:eastAsiaTheme="minorEastAsia"/>
          <w:u w:val="single"/>
        </w:rPr>
      </w:pPr>
      <w:r>
        <w:rPr>
          <w:rFonts w:asciiTheme="minorEastAsia" w:hAnsiTheme="minorEastAsia" w:eastAsiaTheme="minorEastAsia"/>
        </w:rPr>
        <w:t xml:space="preserve">   </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u w:val="single"/>
        </w:rPr>
        <w:t>承包人已标价工程量清单中无相同项目的，但有类似项目的，参照类似项目的单价认定。</w:t>
      </w:r>
      <w:r>
        <w:rPr>
          <w:rFonts w:asciiTheme="minorEastAsia" w:hAnsiTheme="minorEastAsia" w:eastAsiaTheme="minorEastAsia"/>
          <w:u w:val="single"/>
        </w:rPr>
        <w:t xml:space="preserve"> </w:t>
      </w:r>
    </w:p>
    <w:p>
      <w:pPr>
        <w:spacing w:line="400" w:lineRule="exact"/>
        <w:rPr>
          <w:rFonts w:asciiTheme="minorEastAsia" w:hAnsiTheme="minorEastAsia" w:eastAsiaTheme="minorEastAsia"/>
          <w:u w:val="single"/>
        </w:rPr>
      </w:pPr>
      <w:r>
        <w:rPr>
          <w:rFonts w:asciiTheme="minorEastAsia" w:hAnsiTheme="minorEastAsia" w:eastAsiaTheme="minorEastAsia"/>
        </w:rPr>
        <w:t xml:space="preserve">   </w:t>
      </w: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u w:val="single"/>
        </w:rPr>
        <w:t>承包人已标价工程量清单中无适用或类似工程综合单价，综合单价根据计价</w:t>
      </w:r>
      <w:r>
        <w:rPr>
          <w:rFonts w:asciiTheme="minorEastAsia" w:hAnsiTheme="minorEastAsia" w:eastAsiaTheme="minorEastAsia"/>
          <w:u w:val="single"/>
        </w:rPr>
        <w:t>依据计算</w:t>
      </w:r>
      <w:r>
        <w:rPr>
          <w:rFonts w:hint="eastAsia" w:asciiTheme="minorEastAsia" w:hAnsiTheme="minorEastAsia" w:eastAsiaTheme="minorEastAsia"/>
          <w:u w:val="single"/>
        </w:rPr>
        <w:t>后</w:t>
      </w:r>
      <w:r>
        <w:rPr>
          <w:rFonts w:asciiTheme="minorEastAsia" w:hAnsiTheme="minorEastAsia" w:eastAsiaTheme="minorEastAsia"/>
          <w:u w:val="single"/>
        </w:rPr>
        <w:t>总价下浮比例按投标价与最高限价比较的下浮率</w:t>
      </w:r>
      <w:r>
        <w:rPr>
          <w:rFonts w:hint="eastAsia" w:asciiTheme="minorEastAsia" w:hAnsiTheme="minorEastAsia" w:eastAsiaTheme="minorEastAsia"/>
          <w:u w:val="single"/>
        </w:rPr>
        <w:t>确定。</w:t>
      </w:r>
      <w:r>
        <w:rPr>
          <w:rFonts w:asciiTheme="minorEastAsia" w:hAnsiTheme="minorEastAsia" w:eastAsiaTheme="minorEastAsia"/>
          <w:u w:val="single"/>
        </w:rPr>
        <w:t xml:space="preserve"> </w:t>
      </w:r>
    </w:p>
    <w:p>
      <w:pPr>
        <w:spacing w:line="400" w:lineRule="exact"/>
        <w:rPr>
          <w:rFonts w:asciiTheme="minorEastAsia" w:hAnsiTheme="minorEastAsia" w:eastAsiaTheme="minorEastAsia"/>
          <w:u w:val="single"/>
        </w:rPr>
      </w:pPr>
      <w:r>
        <w:rPr>
          <w:rFonts w:asciiTheme="minorEastAsia" w:hAnsiTheme="minorEastAsia" w:eastAsiaTheme="minorEastAsia"/>
          <w:color w:val="000000"/>
        </w:rPr>
        <w:t>15.4</w:t>
      </w:r>
      <w:r>
        <w:rPr>
          <w:rFonts w:hint="eastAsia" w:asciiTheme="minorEastAsia" w:hAnsiTheme="minorEastAsia" w:eastAsiaTheme="minorEastAsia"/>
          <w:color w:val="000000"/>
        </w:rPr>
        <w:t>承包人的合理化建议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15.4.1 </w:t>
      </w:r>
      <w:r>
        <w:rPr>
          <w:rFonts w:hint="eastAsia" w:asciiTheme="minorEastAsia" w:hAnsiTheme="minorEastAsia" w:eastAsiaTheme="minorEastAsia"/>
          <w:color w:val="000000"/>
        </w:rPr>
        <w:t>对承包人提出合理化建议的奖励方法：</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15.5 </w:t>
      </w:r>
      <w:r>
        <w:rPr>
          <w:rFonts w:hint="eastAsia" w:asciiTheme="minorEastAsia" w:hAnsiTheme="minorEastAsia" w:eastAsiaTheme="minorEastAsia"/>
          <w:color w:val="000000"/>
        </w:rPr>
        <w:t>暂估价</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15.5.1</w:t>
      </w:r>
      <w:r>
        <w:rPr>
          <w:rFonts w:hint="eastAsia" w:asciiTheme="minorEastAsia" w:hAnsiTheme="minorEastAsia" w:eastAsiaTheme="minorEastAsia"/>
          <w:color w:val="000000"/>
        </w:rPr>
        <w:t>按合同约定应当由发包人和承包人采用招标方式选择专项供应商或专业分包人的，应当由发包人作为采购人，依法组织招标工作并接受有管辖权的建设工程招标竞标行政监督部门的监督。</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15.5.2</w:t>
      </w:r>
      <w:r>
        <w:rPr>
          <w:rFonts w:hint="eastAsia" w:asciiTheme="minorEastAsia" w:hAnsiTheme="minorEastAsia" w:eastAsiaTheme="minorEastAsia"/>
          <w:color w:val="000000"/>
        </w:rPr>
        <w:t>在工程量清单中给定暂估价的材料和工程设备不属于依法必须招标的范围或未达到规定的规模标准的，应由承包人按第</w:t>
      </w:r>
      <w:r>
        <w:rPr>
          <w:rFonts w:asciiTheme="minorEastAsia" w:hAnsiTheme="minorEastAsia" w:eastAsiaTheme="minorEastAsia"/>
          <w:color w:val="000000"/>
        </w:rPr>
        <w:t xml:space="preserve"> 5.1 </w:t>
      </w:r>
      <w:r>
        <w:rPr>
          <w:rFonts w:hint="eastAsia" w:asciiTheme="minorEastAsia" w:hAnsiTheme="minorEastAsia" w:eastAsiaTheme="minorEastAsia"/>
          <w:color w:val="000000"/>
        </w:rPr>
        <w:t>款的约定提供。经采购人、监理人确认的材料、工程设备的价格与工程量清单中所列的暂估价的金额差以及相应的税金等其他费用列入合同价格。</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15.5.3</w:t>
      </w:r>
      <w:r>
        <w:rPr>
          <w:rFonts w:hint="eastAsia" w:asciiTheme="minorEastAsia" w:hAnsiTheme="minorEastAsia" w:eastAsiaTheme="minorEastAsia"/>
          <w:color w:val="000000"/>
        </w:rPr>
        <w:t>在工程量清单中给定暂估价的专业工程不属于依法必须招标的范围或者未达到依法必须招标的规模标准的，其最终价格的估价人为：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甲乙双方确定</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或者按照下列约定：</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16.</w:t>
      </w:r>
      <w:r>
        <w:rPr>
          <w:rFonts w:hint="eastAsia" w:asciiTheme="minorEastAsia" w:hAnsiTheme="minorEastAsia" w:eastAsiaTheme="minorEastAsia"/>
          <w:color w:val="000000"/>
        </w:rPr>
        <w:t>价格调整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16.1</w:t>
      </w:r>
      <w:r>
        <w:rPr>
          <w:rFonts w:hint="eastAsia" w:asciiTheme="minorEastAsia" w:hAnsiTheme="minorEastAsia" w:eastAsiaTheme="minorEastAsia"/>
          <w:color w:val="000000"/>
        </w:rPr>
        <w:t>本条全部另行约定如下：</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16.1.1 </w:t>
      </w:r>
      <w:r>
        <w:rPr>
          <w:rFonts w:hint="eastAsia" w:asciiTheme="minorEastAsia" w:hAnsiTheme="minorEastAsia" w:eastAsiaTheme="minorEastAsia"/>
          <w:color w:val="000000"/>
        </w:rPr>
        <w:t>本工程合同价款的调整条件：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）经核定的设计变更或委托监理人发出的工程变更书面通知；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）招标工程量清单中列出的暂估价项目价差；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）核定的已标价工程量清单漏项；</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4</w:t>
      </w:r>
      <w:r>
        <w:rPr>
          <w:rFonts w:hint="eastAsia" w:asciiTheme="minorEastAsia" w:hAnsiTheme="minorEastAsia" w:eastAsiaTheme="minorEastAsia"/>
          <w:color w:val="000000"/>
        </w:rPr>
        <w:t>）竞标文件递交截止日前</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天以后至竣工验收日前这一时段内的国家政策规定的税率调整。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）工程项目分部分项工程量清单的工程数量的核实调整；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合同价款调整条件的调整办法：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）发包人核定的设计变更或委托监理人发出的工程变更书面通知、工程量清单漏项等的价格，按本合同</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15.4</w:t>
      </w:r>
      <w:r>
        <w:rPr>
          <w:rFonts w:hint="eastAsia" w:asciiTheme="minorEastAsia" w:hAnsiTheme="minorEastAsia" w:eastAsiaTheme="minorEastAsia"/>
          <w:color w:val="000000"/>
        </w:rPr>
        <w:t>款的修改约定进行计算。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）暂估价项目、材料、设备价格的价差调整，按本合同</w:t>
      </w:r>
      <w:r>
        <w:rPr>
          <w:rFonts w:asciiTheme="minorEastAsia" w:hAnsiTheme="minorEastAsia" w:eastAsiaTheme="minorEastAsia"/>
          <w:color w:val="000000"/>
        </w:rPr>
        <w:t xml:space="preserve"> 15.8</w:t>
      </w:r>
      <w:r>
        <w:rPr>
          <w:rFonts w:hint="eastAsia" w:asciiTheme="minorEastAsia" w:hAnsiTheme="minorEastAsia" w:eastAsiaTheme="minorEastAsia"/>
          <w:color w:val="000000"/>
        </w:rPr>
        <w:t>款的修改约定进行计算。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）施工措施费不调整。</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4</w:t>
      </w:r>
      <w:r>
        <w:rPr>
          <w:rFonts w:hint="eastAsia" w:asciiTheme="minorEastAsia" w:hAnsiTheme="minorEastAsia" w:eastAsiaTheme="minorEastAsia"/>
          <w:color w:val="000000"/>
        </w:rPr>
        <w:t>）对合同执行期间国家政策规定的税率调整，按政策执行开始日为分界点进行相应计税基础的划分计算。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5</w:t>
      </w:r>
      <w:r>
        <w:rPr>
          <w:rFonts w:hint="eastAsia" w:asciiTheme="minorEastAsia" w:hAnsiTheme="minorEastAsia" w:eastAsiaTheme="minorEastAsia"/>
          <w:color w:val="000000"/>
        </w:rPr>
        <w:t>）对竞标文件递交截止日前</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天的基准日后至竣工验收日前这一时段内的国家政策规定的税率调整，按执行或颁布开始日为分界点进行相应工程及费用部分的界面进行划分计算。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6</w:t>
      </w:r>
      <w:r>
        <w:rPr>
          <w:rFonts w:hint="eastAsia" w:asciiTheme="minorEastAsia" w:hAnsiTheme="minorEastAsia" w:eastAsiaTheme="minorEastAsia"/>
          <w:color w:val="000000"/>
        </w:rPr>
        <w:t>）按《建设工程工程量清单计价规范》</w:t>
      </w:r>
      <w:r>
        <w:rPr>
          <w:rFonts w:asciiTheme="minorEastAsia" w:hAnsiTheme="minorEastAsia" w:eastAsiaTheme="minorEastAsia"/>
          <w:color w:val="000000"/>
        </w:rPr>
        <w:t>(GB50500-2013)</w:t>
      </w:r>
      <w:r>
        <w:rPr>
          <w:rFonts w:hint="eastAsia" w:asciiTheme="minorEastAsia" w:hAnsiTheme="minorEastAsia" w:eastAsiaTheme="minorEastAsia"/>
          <w:color w:val="000000"/>
        </w:rPr>
        <w:t>、</w:t>
      </w:r>
      <w:r>
        <w:rPr>
          <w:rFonts w:asciiTheme="minorEastAsia" w:hAnsiTheme="minorEastAsia" w:eastAsiaTheme="minorEastAsia"/>
          <w:color w:val="000000"/>
        </w:rPr>
        <w:t>2015</w:t>
      </w:r>
      <w:r>
        <w:rPr>
          <w:rFonts w:hint="eastAsia" w:asciiTheme="minorEastAsia" w:hAnsiTheme="minorEastAsia" w:eastAsiaTheme="minorEastAsia"/>
          <w:color w:val="000000"/>
        </w:rPr>
        <w:t>年《四川省建设工程工程量清单计价定额》及相关配套文件和经发报人、监理人审定并符合规定的有效竣工资料，对分部分项工程量清单及补充清单进行计算调整。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7</w:t>
      </w:r>
      <w:r>
        <w:rPr>
          <w:rFonts w:hint="eastAsia" w:asciiTheme="minorEastAsia" w:hAnsiTheme="minorEastAsia" w:eastAsiaTheme="minorEastAsia"/>
          <w:color w:val="000000"/>
        </w:rPr>
        <w:t>）不管前面如何约定，当价格调整后超最高限价时，按最高限价结算。</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 16.1.2 </w:t>
      </w:r>
      <w:r>
        <w:rPr>
          <w:rFonts w:hint="eastAsia" w:asciiTheme="minorEastAsia" w:hAnsiTheme="minorEastAsia" w:eastAsiaTheme="minorEastAsia"/>
          <w:color w:val="000000"/>
        </w:rPr>
        <w:t>承包人工期延误后产生的价格或费用增加，不作调整，同时，将按条款</w:t>
      </w:r>
      <w:r>
        <w:rPr>
          <w:rFonts w:asciiTheme="minorEastAsia" w:hAnsiTheme="minorEastAsia" w:eastAsiaTheme="minorEastAsia"/>
          <w:color w:val="000000"/>
        </w:rPr>
        <w:t xml:space="preserve"> 22.1.2</w:t>
      </w: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）目追究承包人的违约责任。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16.1.3 </w:t>
      </w:r>
      <w:r>
        <w:rPr>
          <w:rFonts w:hint="eastAsia" w:asciiTheme="minorEastAsia" w:hAnsiTheme="minorEastAsia" w:eastAsiaTheme="minorEastAsia"/>
          <w:color w:val="000000"/>
        </w:rPr>
        <w:t>主要材料调整方法：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rPr>
      </w:pPr>
      <w:r>
        <w:rPr>
          <w:rFonts w:asciiTheme="minorEastAsia" w:hAnsiTheme="minorEastAsia" w:eastAsiaTheme="minorEastAsia"/>
          <w:highlight w:val="yellow"/>
        </w:rPr>
        <w:t xml:space="preserve">16.1.3.1 </w:t>
      </w:r>
      <w:r>
        <w:rPr>
          <w:rFonts w:hint="eastAsia" w:asciiTheme="minorEastAsia" w:hAnsiTheme="minorEastAsia" w:eastAsiaTheme="minorEastAsia"/>
          <w:highlight w:val="yellow"/>
        </w:rPr>
        <w:t>本合同工程</w:t>
      </w:r>
      <w:r>
        <w:rPr>
          <w:rFonts w:asciiTheme="minorEastAsia" w:hAnsiTheme="minorEastAsia" w:eastAsiaTheme="minorEastAsia"/>
          <w:highlight w:val="yellow"/>
        </w:rPr>
        <w:t>工期较短，</w:t>
      </w:r>
      <w:r>
        <w:rPr>
          <w:rFonts w:hint="eastAsia" w:asciiTheme="minorEastAsia" w:hAnsiTheme="minorEastAsia" w:eastAsiaTheme="minorEastAsia"/>
          <w:highlight w:val="yellow"/>
        </w:rPr>
        <w:t>材料价格不进行调价。</w:t>
      </w:r>
      <w:r>
        <w:rPr>
          <w:rFonts w:asciiTheme="minorEastAsia" w:hAnsiTheme="minorEastAsia" w:eastAsiaTheme="minorEastAsia"/>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16.1.4 </w:t>
      </w:r>
      <w:r>
        <w:rPr>
          <w:rFonts w:hint="eastAsia" w:asciiTheme="minorEastAsia" w:hAnsiTheme="minorEastAsia" w:eastAsiaTheme="minorEastAsia"/>
          <w:color w:val="000000"/>
        </w:rPr>
        <w:t>本工程措施项目清单所涉及到的各种材料均不调整材料的价差。</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16.1.5 工程量清单</w:t>
      </w:r>
      <w:r>
        <w:rPr>
          <w:rFonts w:hint="eastAsia" w:asciiTheme="minorEastAsia" w:hAnsiTheme="minorEastAsia" w:eastAsiaTheme="minorEastAsia"/>
          <w:color w:val="000000"/>
        </w:rPr>
        <w:t>措施费调整：本项目措施费计算按规范规定计算。</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16.1.6 </w:t>
      </w:r>
      <w:r>
        <w:rPr>
          <w:rFonts w:hint="eastAsia" w:asciiTheme="minorEastAsia" w:hAnsiTheme="minorEastAsia" w:eastAsiaTheme="minorEastAsia"/>
          <w:color w:val="000000"/>
        </w:rPr>
        <w:t>双方约定合同价款的其他调整因素：</w:t>
      </w:r>
      <w:r>
        <w:rPr>
          <w:rFonts w:asciiTheme="minorEastAsia" w:hAnsiTheme="minorEastAsia" w:eastAsiaTheme="minorEastAsia"/>
          <w:color w:val="000000"/>
        </w:rPr>
        <w:t xml:space="preserve"> </w:t>
      </w:r>
      <w:r>
        <w:rPr>
          <w:rFonts w:hint="eastAsia" w:asciiTheme="minorEastAsia" w:hAnsiTheme="minorEastAsia" w:eastAsiaTheme="minorEastAsia"/>
          <w:color w:val="000000"/>
          <w:u w:val="single"/>
        </w:rPr>
        <w:t>本合同采用</w:t>
      </w:r>
      <w:r>
        <w:rPr>
          <w:rFonts w:hint="eastAsia" w:asciiTheme="minorEastAsia" w:hAnsiTheme="minorEastAsia" w:eastAsiaTheme="minorEastAsia"/>
          <w:b/>
          <w:bCs/>
          <w:color w:val="000000"/>
          <w:u w:val="single"/>
        </w:rPr>
        <w:t>固定单价</w:t>
      </w:r>
      <w:r>
        <w:rPr>
          <w:rFonts w:hint="eastAsia" w:asciiTheme="minorEastAsia" w:hAnsiTheme="minorEastAsia" w:eastAsiaTheme="minorEastAsia"/>
          <w:color w:val="000000"/>
          <w:u w:val="single"/>
        </w:rPr>
        <w:t>，除上述按变更约定调整外，其余均不作调整。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16.2 </w:t>
      </w:r>
      <w:r>
        <w:rPr>
          <w:rFonts w:hint="eastAsia" w:asciiTheme="minorEastAsia" w:hAnsiTheme="minorEastAsia" w:eastAsiaTheme="minorEastAsia"/>
          <w:color w:val="000000"/>
        </w:rPr>
        <w:t>法律变化引起的价格调整：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在竞标文件递交截止日前</w:t>
      </w:r>
      <w:r>
        <w:rPr>
          <w:rFonts w:asciiTheme="minorEastAsia" w:hAnsiTheme="minorEastAsia" w:eastAsiaTheme="minorEastAsia"/>
          <w:color w:val="000000"/>
        </w:rPr>
        <w:t xml:space="preserve"> 28 </w:t>
      </w:r>
      <w:r>
        <w:rPr>
          <w:rFonts w:hint="eastAsia" w:asciiTheme="minorEastAsia" w:hAnsiTheme="minorEastAsia" w:eastAsiaTheme="minorEastAsia"/>
          <w:color w:val="000000"/>
        </w:rPr>
        <w:t>天的基准日后，因国家法律变化导致承包人在合同履行中所需要的工程费用发生除第</w:t>
      </w:r>
      <w:r>
        <w:rPr>
          <w:rFonts w:asciiTheme="minorEastAsia" w:hAnsiTheme="minorEastAsia" w:eastAsiaTheme="minorEastAsia"/>
          <w:color w:val="000000"/>
        </w:rPr>
        <w:t xml:space="preserve"> 16.1</w:t>
      </w:r>
      <w:r>
        <w:rPr>
          <w:rFonts w:hint="eastAsia" w:asciiTheme="minorEastAsia" w:hAnsiTheme="minorEastAsia" w:eastAsiaTheme="minorEastAsia"/>
          <w:color w:val="000000"/>
        </w:rPr>
        <w:t>款约定以外的增、减时，将根据国家法律的规定，按执行或颁布开始日为分界点进行相应法律变化影响工程费用部分的界面划分，并按合同</w:t>
      </w:r>
      <w:r>
        <w:rPr>
          <w:rFonts w:asciiTheme="minorEastAsia" w:hAnsiTheme="minorEastAsia" w:eastAsiaTheme="minorEastAsia"/>
          <w:color w:val="000000"/>
        </w:rPr>
        <w:t xml:space="preserve"> 15.4 </w:t>
      </w:r>
      <w:r>
        <w:rPr>
          <w:rFonts w:hint="eastAsia" w:asciiTheme="minorEastAsia" w:hAnsiTheme="minorEastAsia" w:eastAsiaTheme="minorEastAsia"/>
          <w:color w:val="000000"/>
        </w:rPr>
        <w:t>款的修改约定计算确定需调整的合同价款。</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17.</w:t>
      </w:r>
      <w:r>
        <w:rPr>
          <w:rFonts w:hint="eastAsia" w:asciiTheme="minorEastAsia" w:hAnsiTheme="minorEastAsia" w:eastAsiaTheme="minorEastAsia"/>
          <w:color w:val="000000"/>
        </w:rPr>
        <w:t>计量与支付</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17.1 </w:t>
      </w:r>
      <w:r>
        <w:rPr>
          <w:rFonts w:hint="eastAsia" w:asciiTheme="minorEastAsia" w:hAnsiTheme="minorEastAsia" w:eastAsiaTheme="minorEastAsia"/>
          <w:color w:val="000000"/>
        </w:rPr>
        <w:t>计量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17.1.1 </w:t>
      </w:r>
      <w:r>
        <w:rPr>
          <w:rFonts w:hint="eastAsia" w:asciiTheme="minorEastAsia" w:hAnsiTheme="minorEastAsia" w:eastAsiaTheme="minorEastAsia"/>
          <w:color w:val="000000"/>
        </w:rPr>
        <w:t>计量方法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工程量计算规则执行国家标准《建设工程工程量清单计价规范》（</w:t>
      </w:r>
      <w:r>
        <w:rPr>
          <w:rFonts w:asciiTheme="minorEastAsia" w:hAnsiTheme="minorEastAsia" w:eastAsiaTheme="minorEastAsia"/>
          <w:color w:val="000000"/>
        </w:rPr>
        <w:t>GB50500-2013</w:t>
      </w:r>
      <w:r>
        <w:rPr>
          <w:rFonts w:hint="eastAsia" w:asciiTheme="minorEastAsia" w:hAnsiTheme="minorEastAsia" w:eastAsiaTheme="minorEastAsia"/>
          <w:color w:val="000000"/>
        </w:rPr>
        <w:t>）或其适用修订版本、</w:t>
      </w:r>
      <w:r>
        <w:rPr>
          <w:rFonts w:asciiTheme="minorEastAsia" w:hAnsiTheme="minorEastAsia" w:eastAsiaTheme="minorEastAsia"/>
          <w:color w:val="000000"/>
        </w:rPr>
        <w:t>2015</w:t>
      </w:r>
      <w:r>
        <w:rPr>
          <w:rFonts w:hint="eastAsia" w:asciiTheme="minorEastAsia" w:hAnsiTheme="minorEastAsia" w:eastAsiaTheme="minorEastAsia"/>
          <w:color w:val="000000"/>
        </w:rPr>
        <w:t>年《四川省建设工程工程量清单计价定额》及相关配套文件为依据进行编制。除合同另有约定外，承包人实际完成的工程量按约定的工程量计算规则和有合同约束力的图纸进行计量。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本合同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执行为固定单价。</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17.2 </w:t>
      </w:r>
      <w:r>
        <w:rPr>
          <w:rFonts w:hint="eastAsia" w:asciiTheme="minorEastAsia" w:hAnsiTheme="minorEastAsia" w:eastAsiaTheme="minorEastAsia"/>
          <w:color w:val="000000"/>
        </w:rPr>
        <w:t>预付款</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color w:val="000000"/>
          <w:u w:val="single"/>
        </w:rPr>
        <w:t>本项目无预付款。</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17.3 </w:t>
      </w:r>
      <w:r>
        <w:rPr>
          <w:rFonts w:hint="eastAsia" w:asciiTheme="minorEastAsia" w:hAnsiTheme="minorEastAsia" w:eastAsiaTheme="minorEastAsia"/>
          <w:color w:val="000000"/>
        </w:rPr>
        <w:t>工程进度付款</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rPr>
        <w:t xml:space="preserve"> </w:t>
      </w:r>
      <w:r>
        <w:rPr>
          <w:rFonts w:asciiTheme="minorEastAsia" w:hAnsiTheme="minorEastAsia" w:eastAsiaTheme="minorEastAsia"/>
          <w:color w:val="000000"/>
        </w:rPr>
        <w:t xml:space="preserve">   </w:t>
      </w:r>
      <w:r>
        <w:rPr>
          <w:rFonts w:asciiTheme="minorEastAsia" w:hAnsiTheme="minorEastAsia" w:eastAsiaTheme="minorEastAsia"/>
          <w:color w:val="000000"/>
          <w:highlight w:val="yellow"/>
        </w:rPr>
        <w:t>本项目无进度款</w:t>
      </w:r>
      <w:r>
        <w:rPr>
          <w:rFonts w:hint="eastAsia" w:asciiTheme="minorEastAsia" w:hAnsiTheme="minorEastAsia" w:eastAsiaTheme="minorEastAsia"/>
          <w:color w:val="000000"/>
        </w:rPr>
        <w:t>。</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17.3.1 </w:t>
      </w:r>
      <w:r>
        <w:rPr>
          <w:rFonts w:hint="eastAsia" w:asciiTheme="minorEastAsia" w:hAnsiTheme="minorEastAsia" w:eastAsiaTheme="minorEastAsia"/>
          <w:color w:val="000000"/>
        </w:rPr>
        <w:t>进度付款申请单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进度付款申请单的份数：</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进度付款申请单的内容：</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增加：</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u w:val="single"/>
        </w:rPr>
      </w:pPr>
      <w:r>
        <w:rPr>
          <w:rFonts w:hint="eastAsia" w:asciiTheme="minorEastAsia" w:hAnsiTheme="minorEastAsia" w:eastAsiaTheme="minorEastAsia"/>
          <w:color w:val="000000"/>
        </w:rPr>
        <w:t>工程款支付方法：</w:t>
      </w:r>
      <w:r>
        <w:rPr>
          <w:rFonts w:hint="eastAsia" w:asciiTheme="minorEastAsia" w:hAnsiTheme="minorEastAsia" w:eastAsiaTheme="minorEastAsia"/>
          <w:color w:val="000000"/>
          <w:u w:val="single"/>
        </w:rPr>
        <w:t>工程竣工验收合格后，</w:t>
      </w:r>
      <w:r>
        <w:rPr>
          <w:rFonts w:asciiTheme="minorEastAsia" w:hAnsiTheme="minorEastAsia" w:eastAsiaTheme="minorEastAsia"/>
          <w:color w:val="000000"/>
          <w:u w:val="single"/>
        </w:rPr>
        <w:t>进行</w:t>
      </w:r>
      <w:r>
        <w:rPr>
          <w:rFonts w:hint="eastAsia" w:asciiTheme="minorEastAsia" w:hAnsiTheme="minorEastAsia" w:eastAsiaTheme="minorEastAsia"/>
          <w:color w:val="000000"/>
          <w:u w:val="single"/>
        </w:rPr>
        <w:t>工程竣工结算支付至结算金</w:t>
      </w:r>
      <w:r>
        <w:rPr>
          <w:rFonts w:hint="eastAsia" w:asciiTheme="minorEastAsia" w:hAnsiTheme="minorEastAsia" w:eastAsiaTheme="minorEastAsia"/>
          <w:u w:val="single"/>
        </w:rPr>
        <w:t>额的</w:t>
      </w:r>
      <w:r>
        <w:rPr>
          <w:rFonts w:asciiTheme="minorEastAsia" w:hAnsiTheme="minorEastAsia" w:eastAsiaTheme="minorEastAsia"/>
          <w:u w:val="single"/>
        </w:rPr>
        <w:t xml:space="preserve"> 97%</w:t>
      </w:r>
      <w:r>
        <w:rPr>
          <w:rFonts w:hint="eastAsia" w:asciiTheme="minorEastAsia" w:hAnsiTheme="minorEastAsia" w:eastAsiaTheme="minorEastAsia"/>
          <w:u w:val="single"/>
        </w:rPr>
        <w:t>，其余</w:t>
      </w:r>
      <w:r>
        <w:rPr>
          <w:rFonts w:asciiTheme="minorEastAsia" w:hAnsiTheme="minorEastAsia" w:eastAsiaTheme="minorEastAsia"/>
          <w:u w:val="single"/>
        </w:rPr>
        <w:t xml:space="preserve"> 3%</w:t>
      </w:r>
      <w:r>
        <w:rPr>
          <w:rFonts w:hint="eastAsia" w:asciiTheme="minorEastAsia" w:hAnsiTheme="minorEastAsia" w:eastAsiaTheme="minorEastAsia"/>
          <w:u w:val="single"/>
        </w:rPr>
        <w:t>作为质保金，质保金在质量缺陷责任期满后，退还质保金的</w:t>
      </w:r>
      <w:r>
        <w:rPr>
          <w:rFonts w:asciiTheme="minorEastAsia" w:hAnsiTheme="minorEastAsia" w:eastAsiaTheme="minorEastAsia"/>
          <w:u w:val="single"/>
        </w:rPr>
        <w:t xml:space="preserve"> 100%</w:t>
      </w:r>
      <w:r>
        <w:rPr>
          <w:rFonts w:hint="eastAsia" w:asciiTheme="minorEastAsia" w:hAnsiTheme="minorEastAsia" w:eastAsiaTheme="minorEastAsia"/>
          <w:u w:val="single"/>
        </w:rPr>
        <w:t>（无息）。</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17.3.2 </w:t>
      </w:r>
      <w:r>
        <w:rPr>
          <w:rFonts w:hint="eastAsia" w:asciiTheme="minorEastAsia" w:hAnsiTheme="minorEastAsia" w:eastAsiaTheme="minorEastAsia"/>
          <w:color w:val="000000"/>
        </w:rPr>
        <w:t>进度付款证书和支付时间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）监理人在收到承包人进度付款申请单以及相应的支持性证明文件后的</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个工作日内完成核查，并转交给跟踪审计单位审核。</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跟踪审计单位在接到完整的进度付款申请单以及相应的支持性证明文件后的</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个工作日内完成核查。</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根据审核报告提出到期应支付给承包人的金额以及相应的支持性材料，经审查同意后，由监理人向承包人出具经签认的进度付款证书。监理人有权扣发承包人未能按照合同要求履行任何工作或义务的相应金额。</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）发包人应在跟踪审计审结进度付款申请单后的</w:t>
      </w:r>
      <w:r>
        <w:rPr>
          <w:rFonts w:asciiTheme="minorEastAsia" w:hAnsiTheme="minorEastAsia" w:eastAsiaTheme="minorEastAsia"/>
          <w:color w:val="000000"/>
        </w:rPr>
        <w:t xml:space="preserve"> 15 </w:t>
      </w:r>
      <w:r>
        <w:rPr>
          <w:rFonts w:hint="eastAsia" w:asciiTheme="minorEastAsia" w:hAnsiTheme="minorEastAsia" w:eastAsiaTheme="minorEastAsia"/>
          <w:color w:val="000000"/>
        </w:rPr>
        <w:t>个工作日内，将进度应付款支付给承包人。</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17.4 </w:t>
      </w:r>
      <w:r>
        <w:rPr>
          <w:rFonts w:hint="eastAsia" w:asciiTheme="minorEastAsia" w:hAnsiTheme="minorEastAsia" w:eastAsiaTheme="minorEastAsia"/>
          <w:color w:val="000000"/>
        </w:rPr>
        <w:t>质量保证金</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highlight w:val="none"/>
        </w:rPr>
      </w:pPr>
      <w:r>
        <w:rPr>
          <w:rFonts w:asciiTheme="minorEastAsia" w:hAnsiTheme="minorEastAsia" w:eastAsiaTheme="minorEastAsia"/>
          <w:color w:val="000000"/>
        </w:rPr>
        <w:t xml:space="preserve">17.4.1 </w:t>
      </w:r>
      <w:r>
        <w:rPr>
          <w:rFonts w:hint="eastAsia" w:asciiTheme="minorEastAsia" w:hAnsiTheme="minorEastAsia" w:eastAsiaTheme="minorEastAsia"/>
          <w:color w:val="000000"/>
        </w:rPr>
        <w:t>质量保证金由监理人从第一个付款周期开始按进度付款证书确认的已实施工程的价款、根据合同条款第</w:t>
      </w:r>
      <w:r>
        <w:rPr>
          <w:rFonts w:asciiTheme="minorEastAsia" w:hAnsiTheme="minorEastAsia" w:eastAsiaTheme="minorEastAsia"/>
          <w:color w:val="000000"/>
        </w:rPr>
        <w:t xml:space="preserve"> 15 </w:t>
      </w:r>
      <w:r>
        <w:rPr>
          <w:rFonts w:hint="eastAsia" w:asciiTheme="minorEastAsia" w:hAnsiTheme="minorEastAsia" w:eastAsiaTheme="minorEastAsia"/>
          <w:color w:val="000000"/>
        </w:rPr>
        <w:t>条增加和扣减的变更金额、根据合同条款第</w:t>
      </w:r>
      <w:r>
        <w:rPr>
          <w:rFonts w:asciiTheme="minorEastAsia" w:hAnsiTheme="minorEastAsia" w:eastAsiaTheme="minorEastAsia"/>
          <w:color w:val="000000"/>
        </w:rPr>
        <w:t xml:space="preserve"> 23 </w:t>
      </w:r>
      <w:r>
        <w:rPr>
          <w:rFonts w:hint="eastAsia" w:asciiTheme="minorEastAsia" w:hAnsiTheme="minorEastAsia" w:eastAsiaTheme="minorEastAsia"/>
          <w:color w:val="000000"/>
        </w:rPr>
        <w:t>条增加和扣减的索赔金额以及根据合同应增加和扣减的其他金额</w:t>
      </w:r>
      <w:r>
        <w:rPr>
          <w:rFonts w:asciiTheme="minorEastAsia" w:hAnsiTheme="minorEastAsia" w:eastAsiaTheme="minorEastAsia"/>
          <w:color w:val="000000"/>
        </w:rPr>
        <w:t>(</w:t>
      </w:r>
      <w:r>
        <w:rPr>
          <w:rFonts w:hint="eastAsia" w:asciiTheme="minorEastAsia" w:hAnsiTheme="minorEastAsia" w:eastAsiaTheme="minorEastAsia"/>
          <w:color w:val="000000"/>
        </w:rPr>
        <w:t>不包括预付款的支付、返还、合同条款第</w:t>
      </w:r>
      <w:r>
        <w:rPr>
          <w:rFonts w:asciiTheme="minorEastAsia" w:hAnsiTheme="minorEastAsia" w:eastAsiaTheme="minorEastAsia"/>
          <w:color w:val="000000"/>
        </w:rPr>
        <w:t xml:space="preserve"> 16 </w:t>
      </w:r>
      <w:r>
        <w:rPr>
          <w:rFonts w:hint="eastAsia" w:asciiTheme="minorEastAsia" w:hAnsiTheme="minorEastAsia" w:eastAsiaTheme="minorEastAsia"/>
          <w:color w:val="000000"/>
        </w:rPr>
        <w:t>条约定的价格调整金额、此前已经按合同约定支付给承包人的进度款以及已经扣留的质量保证金</w:t>
      </w:r>
      <w:r>
        <w:rPr>
          <w:rFonts w:asciiTheme="minorEastAsia" w:hAnsiTheme="minorEastAsia" w:eastAsiaTheme="minorEastAsia"/>
          <w:color w:val="000000"/>
        </w:rPr>
        <w:t>)</w:t>
      </w:r>
      <w:r>
        <w:rPr>
          <w:rFonts w:hint="eastAsia" w:asciiTheme="minorEastAsia" w:hAnsiTheme="minorEastAsia" w:eastAsiaTheme="minorEastAsia"/>
          <w:color w:val="000000"/>
          <w:highlight w:val="none"/>
        </w:rPr>
        <w:t>的总额的</w:t>
      </w:r>
      <w:r>
        <w:rPr>
          <w:rFonts w:hint="eastAsia" w:asciiTheme="minorEastAsia" w:hAnsiTheme="minorEastAsia" w:eastAsiaTheme="minorEastAsia"/>
          <w:color w:val="000000"/>
          <w:highlight w:val="red"/>
        </w:rPr>
        <w:t>百分之</w:t>
      </w:r>
      <w:r>
        <w:rPr>
          <w:rFonts w:hint="eastAsia" w:asciiTheme="minorEastAsia" w:hAnsiTheme="minorEastAsia" w:eastAsiaTheme="minorEastAsia"/>
          <w:color w:val="000000"/>
          <w:highlight w:val="red"/>
          <w:lang w:eastAsia="zh-CN"/>
        </w:rPr>
        <w:t>三</w:t>
      </w:r>
      <w:r>
        <w:rPr>
          <w:rFonts w:asciiTheme="minorEastAsia" w:hAnsiTheme="minorEastAsia" w:eastAsiaTheme="minorEastAsia"/>
          <w:color w:val="000000"/>
          <w:highlight w:val="red"/>
        </w:rPr>
        <w:t>(3</w:t>
      </w:r>
      <w:r>
        <w:rPr>
          <w:rFonts w:hint="eastAsia" w:asciiTheme="minorEastAsia" w:hAnsiTheme="minorEastAsia" w:eastAsiaTheme="minorEastAsia"/>
          <w:color w:val="000000"/>
          <w:highlight w:val="red"/>
        </w:rPr>
        <w:t>％</w:t>
      </w:r>
      <w:r>
        <w:rPr>
          <w:rFonts w:asciiTheme="minorEastAsia" w:hAnsiTheme="minorEastAsia" w:eastAsiaTheme="minorEastAsia"/>
          <w:color w:val="000000"/>
          <w:highlight w:val="red"/>
        </w:rPr>
        <w:t>)</w:t>
      </w:r>
      <w:r>
        <w:rPr>
          <w:rFonts w:hint="eastAsia" w:asciiTheme="minorEastAsia" w:hAnsiTheme="minorEastAsia" w:eastAsiaTheme="minorEastAsia"/>
          <w:color w:val="000000"/>
          <w:highlight w:val="none"/>
        </w:rPr>
        <w:t>扣留，直至质量保证金累计扣留金额达到签约合同价的</w:t>
      </w:r>
      <w:r>
        <w:rPr>
          <w:rFonts w:hint="eastAsia" w:asciiTheme="minorEastAsia" w:hAnsiTheme="minorEastAsia" w:eastAsiaTheme="minorEastAsia"/>
          <w:color w:val="000000"/>
          <w:highlight w:val="red"/>
        </w:rPr>
        <w:t>百分之</w:t>
      </w:r>
      <w:r>
        <w:rPr>
          <w:rFonts w:hint="eastAsia" w:asciiTheme="minorEastAsia" w:hAnsiTheme="minorEastAsia" w:eastAsiaTheme="minorEastAsia"/>
          <w:color w:val="000000"/>
          <w:highlight w:val="red"/>
          <w:lang w:eastAsia="zh-CN"/>
        </w:rPr>
        <w:t>三</w:t>
      </w:r>
      <w:r>
        <w:rPr>
          <w:rFonts w:asciiTheme="minorEastAsia" w:hAnsiTheme="minorEastAsia" w:eastAsiaTheme="minorEastAsia"/>
          <w:color w:val="000000"/>
          <w:highlight w:val="red"/>
        </w:rPr>
        <w:t>(3</w:t>
      </w:r>
      <w:r>
        <w:rPr>
          <w:rFonts w:hint="eastAsia" w:asciiTheme="minorEastAsia" w:hAnsiTheme="minorEastAsia" w:eastAsiaTheme="minorEastAsia"/>
          <w:color w:val="000000"/>
          <w:highlight w:val="red"/>
        </w:rPr>
        <w:t>％</w:t>
      </w:r>
      <w:r>
        <w:rPr>
          <w:rFonts w:asciiTheme="minorEastAsia" w:hAnsiTheme="minorEastAsia" w:eastAsiaTheme="minorEastAsia"/>
          <w:color w:val="000000"/>
          <w:highlight w:val="red"/>
        </w:rPr>
        <w:t>)</w:t>
      </w:r>
      <w:r>
        <w:rPr>
          <w:rFonts w:hint="eastAsia" w:asciiTheme="minorEastAsia" w:hAnsiTheme="minorEastAsia" w:eastAsiaTheme="minorEastAsia"/>
          <w:color w:val="000000"/>
          <w:highlight w:val="none"/>
        </w:rPr>
        <w:t>为止。</w:t>
      </w:r>
      <w:r>
        <w:rPr>
          <w:rFonts w:asciiTheme="minorEastAsia" w:hAnsiTheme="minorEastAsia" w:eastAsiaTheme="minorEastAsia"/>
          <w:color w:val="000000"/>
          <w:highlight w:val="non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17.5 </w:t>
      </w:r>
      <w:r>
        <w:rPr>
          <w:rFonts w:hint="eastAsia" w:asciiTheme="minorEastAsia" w:hAnsiTheme="minorEastAsia" w:eastAsiaTheme="minorEastAsia"/>
          <w:color w:val="000000"/>
        </w:rPr>
        <w:t>竣工结算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17.5.1 </w:t>
      </w:r>
      <w:r>
        <w:rPr>
          <w:rFonts w:hint="eastAsia" w:asciiTheme="minorEastAsia" w:hAnsiTheme="minorEastAsia" w:eastAsiaTheme="minorEastAsia"/>
          <w:color w:val="000000"/>
        </w:rPr>
        <w:t>竣工结算方式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承包人在项目综合验收完</w:t>
      </w:r>
      <w:r>
        <w:rPr>
          <w:rFonts w:asciiTheme="minorEastAsia" w:hAnsiTheme="minorEastAsia" w:eastAsiaTheme="minorEastAsia"/>
          <w:color w:val="000000"/>
        </w:rPr>
        <w:t xml:space="preserve"> 30 </w:t>
      </w:r>
      <w:r>
        <w:rPr>
          <w:rFonts w:hint="eastAsia" w:asciiTheme="minorEastAsia" w:hAnsiTheme="minorEastAsia" w:eastAsiaTheme="minorEastAsia"/>
          <w:color w:val="000000"/>
        </w:rPr>
        <w:t>日内递交竣工结算报告及结算资料报监理人进行核实，监理人核实完后报送发包人结算。</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17.5.2 </w:t>
      </w:r>
      <w:r>
        <w:rPr>
          <w:rFonts w:hint="eastAsia" w:asciiTheme="minorEastAsia" w:hAnsiTheme="minorEastAsia" w:eastAsiaTheme="minorEastAsia"/>
          <w:color w:val="000000"/>
        </w:rPr>
        <w:t>竣工付款申请单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承包人提交竣工付款申请单的份数：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五套</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承包人提交竣工付款申请单的期限：</w:t>
      </w:r>
      <w:r>
        <w:rPr>
          <w:rFonts w:hint="eastAsia" w:asciiTheme="minorEastAsia" w:hAnsiTheme="minorEastAsia" w:eastAsiaTheme="minorEastAsia"/>
          <w:color w:val="000000"/>
          <w:u w:val="single"/>
        </w:rPr>
        <w:t>在工程接收证书颁发后</w:t>
      </w:r>
      <w:r>
        <w:rPr>
          <w:rFonts w:asciiTheme="minorEastAsia" w:hAnsiTheme="minorEastAsia" w:eastAsiaTheme="minorEastAsia"/>
          <w:color w:val="000000"/>
          <w:u w:val="single"/>
        </w:rPr>
        <w:t xml:space="preserve"> 14 </w:t>
      </w:r>
      <w:r>
        <w:rPr>
          <w:rFonts w:hint="eastAsia" w:asciiTheme="minorEastAsia" w:hAnsiTheme="minorEastAsia" w:eastAsiaTheme="minorEastAsia"/>
          <w:color w:val="000000"/>
          <w:u w:val="single"/>
        </w:rPr>
        <w:t>天内提交</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份竣工付款申请单</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竣工付款申请单的内容：</w:t>
      </w:r>
      <w:r>
        <w:rPr>
          <w:rFonts w:asciiTheme="minorEastAsia" w:hAnsiTheme="minorEastAsia" w:eastAsiaTheme="minorEastAsia"/>
          <w:color w:val="000000"/>
        </w:rPr>
        <w:t xml:space="preserve"> </w:t>
      </w:r>
      <w:r>
        <w:rPr>
          <w:rFonts w:hint="eastAsia" w:asciiTheme="minorEastAsia" w:hAnsiTheme="minorEastAsia" w:eastAsiaTheme="minorEastAsia"/>
          <w:color w:val="000000"/>
          <w:u w:val="single"/>
        </w:rPr>
        <w:t>竣工结算合同总价、已支付的工程价款、应扣留的质量保证金、应支付的竣工付款金额等</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17.5.3 </w:t>
      </w:r>
      <w:r>
        <w:rPr>
          <w:rFonts w:hint="eastAsia" w:asciiTheme="minorEastAsia" w:hAnsiTheme="minorEastAsia" w:eastAsiaTheme="minorEastAsia"/>
          <w:color w:val="000000"/>
        </w:rPr>
        <w:t>竣工付款证书及支付时间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rPr>
        <w:t>收到竣工结算报告后</w:t>
      </w:r>
      <w:r>
        <w:rPr>
          <w:rFonts w:asciiTheme="minorEastAsia" w:hAnsiTheme="minorEastAsia" w:eastAsiaTheme="minorEastAsia"/>
        </w:rPr>
        <w:t>20</w:t>
      </w:r>
      <w:r>
        <w:rPr>
          <w:rFonts w:hint="eastAsia" w:asciiTheme="minorEastAsia" w:hAnsiTheme="minorEastAsia" w:eastAsiaTheme="minorEastAsia"/>
        </w:rPr>
        <w:t>个工作日内向承包人支付到工程竣工结算价的</w:t>
      </w:r>
      <w:r>
        <w:rPr>
          <w:rFonts w:asciiTheme="minorEastAsia" w:hAnsiTheme="minorEastAsia" w:eastAsiaTheme="minorEastAsia"/>
        </w:rPr>
        <w:t>97%</w:t>
      </w:r>
      <w:r>
        <w:rPr>
          <w:rFonts w:hint="eastAsia" w:asciiTheme="minorEastAsia" w:hAnsiTheme="minorEastAsia" w:eastAsiaTheme="minorEastAsia"/>
        </w:rPr>
        <w:t>，保留竣工结算价的</w:t>
      </w:r>
      <w:r>
        <w:rPr>
          <w:rFonts w:asciiTheme="minorEastAsia" w:hAnsiTheme="minorEastAsia" w:eastAsiaTheme="minorEastAsia"/>
        </w:rPr>
        <w:t xml:space="preserve"> 3%</w:t>
      </w:r>
      <w:r>
        <w:rPr>
          <w:rFonts w:hint="eastAsia" w:asciiTheme="minorEastAsia" w:hAnsiTheme="minorEastAsia" w:eastAsiaTheme="minorEastAsia"/>
        </w:rPr>
        <w:t>作为质保金。</w:t>
      </w:r>
      <w:r>
        <w:rPr>
          <w:rFonts w:hint="eastAsia" w:asciiTheme="minorEastAsia" w:hAnsiTheme="minorEastAsia" w:eastAsiaTheme="minorEastAsia"/>
          <w:color w:val="000000"/>
        </w:rPr>
        <w:t>质保金在质量缺陷责任期满后，退还质保金的</w:t>
      </w:r>
      <w:r>
        <w:rPr>
          <w:rFonts w:asciiTheme="minorEastAsia" w:hAnsiTheme="minorEastAsia" w:eastAsiaTheme="minorEastAsia"/>
          <w:color w:val="000000"/>
        </w:rPr>
        <w:t xml:space="preserve"> 100%</w:t>
      </w:r>
      <w:r>
        <w:rPr>
          <w:rFonts w:hint="eastAsia" w:asciiTheme="minorEastAsia" w:hAnsiTheme="minorEastAsia" w:eastAsiaTheme="minorEastAsia"/>
          <w:color w:val="000000"/>
        </w:rPr>
        <w:t>（无息）。在竣工验收满五年后</w:t>
      </w:r>
      <w:r>
        <w:rPr>
          <w:rFonts w:asciiTheme="minorEastAsia" w:hAnsiTheme="minorEastAsia" w:eastAsiaTheme="minorEastAsia"/>
          <w:color w:val="000000"/>
        </w:rPr>
        <w:t xml:space="preserve"> 28</w:t>
      </w:r>
      <w:r>
        <w:rPr>
          <w:rFonts w:hint="eastAsia" w:asciiTheme="minorEastAsia" w:hAnsiTheme="minorEastAsia" w:eastAsiaTheme="minorEastAsia"/>
          <w:color w:val="000000"/>
        </w:rPr>
        <w:t>天内退还质保金的</w:t>
      </w:r>
      <w:r>
        <w:rPr>
          <w:rFonts w:asciiTheme="minorEastAsia" w:hAnsiTheme="minorEastAsia" w:eastAsiaTheme="minorEastAsia"/>
          <w:color w:val="000000"/>
        </w:rPr>
        <w:t>0%</w:t>
      </w:r>
      <w:r>
        <w:rPr>
          <w:rFonts w:hint="eastAsia" w:asciiTheme="minorEastAsia" w:hAnsiTheme="minorEastAsia" w:eastAsiaTheme="minorEastAsia"/>
          <w:color w:val="000000"/>
        </w:rPr>
        <w:t>（无息）。</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17.6 </w:t>
      </w:r>
      <w:r>
        <w:rPr>
          <w:rFonts w:hint="eastAsia" w:asciiTheme="minorEastAsia" w:hAnsiTheme="minorEastAsia" w:eastAsiaTheme="minorEastAsia"/>
          <w:color w:val="000000"/>
        </w:rPr>
        <w:t>最终结清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17.6.1 </w:t>
      </w:r>
      <w:r>
        <w:rPr>
          <w:rFonts w:hint="eastAsia" w:asciiTheme="minorEastAsia" w:hAnsiTheme="minorEastAsia" w:eastAsiaTheme="minorEastAsia"/>
          <w:color w:val="000000"/>
        </w:rPr>
        <w:t>最终结清申请单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承包人提交最终结清申请单的份数：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color w:val="000000"/>
        </w:rPr>
        <w:t>承包人提交最终结清申请单的期限：</w:t>
      </w:r>
      <w:r>
        <w:rPr>
          <w:rFonts w:asciiTheme="minorEastAsia" w:hAnsiTheme="minorEastAsia" w:eastAsiaTheme="minorEastAsia"/>
          <w:color w:val="000000"/>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在缺陷责任期终止证书颁发后</w:t>
      </w:r>
      <w:r>
        <w:rPr>
          <w:rFonts w:asciiTheme="minorEastAsia" w:hAnsiTheme="minorEastAsia" w:eastAsiaTheme="minorEastAsia"/>
          <w:color w:val="000000"/>
          <w:u w:val="single"/>
        </w:rPr>
        <w:t>28</w:t>
      </w:r>
      <w:r>
        <w:rPr>
          <w:rFonts w:hint="eastAsia" w:asciiTheme="minorEastAsia" w:hAnsiTheme="minorEastAsia" w:eastAsiaTheme="minorEastAsia"/>
          <w:color w:val="000000"/>
          <w:u w:val="single"/>
        </w:rPr>
        <w:t>天内提交五份最终结清申请。</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18.</w:t>
      </w:r>
      <w:r>
        <w:rPr>
          <w:rFonts w:hint="eastAsia" w:asciiTheme="minorEastAsia" w:hAnsiTheme="minorEastAsia" w:eastAsiaTheme="minorEastAsia"/>
          <w:color w:val="000000"/>
        </w:rPr>
        <w:t>竣工验收</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18.1</w:t>
      </w:r>
      <w:r>
        <w:rPr>
          <w:rFonts w:hint="eastAsia" w:asciiTheme="minorEastAsia" w:hAnsiTheme="minorEastAsia" w:eastAsiaTheme="minorEastAsia"/>
          <w:color w:val="000000"/>
        </w:rPr>
        <w:t>竣工验收申请报告</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承包人负责整理和提交的竣工验收资料应当符合工程所在地建设行政主管部门和城市建设档案管理机构有关施工资料的要求，具体内容包括：</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按泸州市城市建设档案管理机构要求办理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竣工验收资料的份数：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五份</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竣工验收资料的费用支付方式：</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承包人自行承担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18.3 </w:t>
      </w:r>
      <w:r>
        <w:rPr>
          <w:rFonts w:hint="eastAsia" w:asciiTheme="minorEastAsia" w:hAnsiTheme="minorEastAsia" w:eastAsiaTheme="minorEastAsia"/>
          <w:color w:val="000000"/>
        </w:rPr>
        <w:t>验收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18.3.1 </w:t>
      </w:r>
      <w:r>
        <w:rPr>
          <w:rFonts w:hint="eastAsia" w:asciiTheme="minorEastAsia" w:hAnsiTheme="minorEastAsia" w:eastAsiaTheme="minorEastAsia"/>
          <w:color w:val="000000"/>
        </w:rPr>
        <w:t>经验收合格的工程，实际竣工日期为承包人按照第</w:t>
      </w:r>
      <w:r>
        <w:rPr>
          <w:rFonts w:asciiTheme="minorEastAsia" w:hAnsiTheme="minorEastAsia" w:eastAsiaTheme="minorEastAsia"/>
          <w:color w:val="000000"/>
        </w:rPr>
        <w:t xml:space="preserve"> 18.2</w:t>
      </w:r>
      <w:r>
        <w:rPr>
          <w:rFonts w:hint="eastAsia" w:asciiTheme="minorEastAsia" w:hAnsiTheme="minorEastAsia" w:eastAsiaTheme="minorEastAsia"/>
          <w:color w:val="000000"/>
        </w:rPr>
        <w:t>款提交竣工验收申请报告或按照本款重新提交竣工验收申请报告的日期</w:t>
      </w:r>
      <w:r>
        <w:rPr>
          <w:rFonts w:asciiTheme="minorEastAsia" w:hAnsiTheme="minorEastAsia" w:eastAsiaTheme="minorEastAsia"/>
          <w:color w:val="000000"/>
        </w:rPr>
        <w:t>(</w:t>
      </w:r>
      <w:r>
        <w:rPr>
          <w:rFonts w:hint="eastAsia" w:asciiTheme="minorEastAsia" w:hAnsiTheme="minorEastAsia" w:eastAsiaTheme="minorEastAsia"/>
          <w:color w:val="000000"/>
        </w:rPr>
        <w:t>以两者中时间在后者为准</w:t>
      </w:r>
      <w:r>
        <w:rPr>
          <w:rFonts w:asciiTheme="minorEastAsia" w:hAnsiTheme="minorEastAsia" w:eastAsiaTheme="minorEastAsia"/>
          <w:color w:val="000000"/>
        </w:rPr>
        <w:t>)</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18.4 </w:t>
      </w:r>
      <w:r>
        <w:rPr>
          <w:rFonts w:hint="eastAsia" w:asciiTheme="minorEastAsia" w:hAnsiTheme="minorEastAsia" w:eastAsiaTheme="minorEastAsia"/>
          <w:color w:val="000000"/>
        </w:rPr>
        <w:t>施工期运行</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18.4.1 </w:t>
      </w:r>
      <w:r>
        <w:rPr>
          <w:rFonts w:hint="eastAsia" w:asciiTheme="minorEastAsia" w:hAnsiTheme="minorEastAsia" w:eastAsiaTheme="minorEastAsia"/>
          <w:color w:val="000000"/>
        </w:rPr>
        <w:t>需要施工期运行的单位工程或设备安装工程：</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18.5 </w:t>
      </w:r>
      <w:r>
        <w:rPr>
          <w:rFonts w:hint="eastAsia" w:asciiTheme="minorEastAsia" w:hAnsiTheme="minorEastAsia" w:eastAsiaTheme="minorEastAsia"/>
          <w:color w:val="000000"/>
        </w:rPr>
        <w:t>试运行</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18.5.1 </w:t>
      </w:r>
      <w:r>
        <w:rPr>
          <w:rFonts w:hint="eastAsia" w:asciiTheme="minorEastAsia" w:hAnsiTheme="minorEastAsia" w:eastAsiaTheme="minorEastAsia"/>
          <w:color w:val="000000"/>
        </w:rPr>
        <w:t>工程及工程设备试运行的组织与费用承担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1</w:t>
      </w:r>
      <w:r>
        <w:rPr>
          <w:rFonts w:hint="eastAsia" w:asciiTheme="minorEastAsia" w:hAnsiTheme="minorEastAsia" w:eastAsiaTheme="minorEastAsia"/>
          <w:color w:val="000000"/>
        </w:rPr>
        <w:t>）工程设备安装具备单机无负荷试运行条件，由承包人组织试运行，费用由承包人承担。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2</w:t>
      </w:r>
      <w:r>
        <w:rPr>
          <w:rFonts w:hint="eastAsia" w:asciiTheme="minorEastAsia" w:hAnsiTheme="minorEastAsia" w:eastAsiaTheme="minorEastAsia"/>
          <w:color w:val="000000"/>
        </w:rPr>
        <w:t>）工程设备安装具备无负荷联动试运行条件，由发包人组织试运行，费用由发包人承担。</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w:t>
      </w:r>
      <w:r>
        <w:rPr>
          <w:rFonts w:asciiTheme="minorEastAsia" w:hAnsiTheme="minorEastAsia" w:eastAsiaTheme="minorEastAsia"/>
          <w:color w:val="000000"/>
        </w:rPr>
        <w:t>3</w:t>
      </w:r>
      <w:r>
        <w:rPr>
          <w:rFonts w:hint="eastAsia" w:asciiTheme="minorEastAsia" w:hAnsiTheme="minorEastAsia" w:eastAsiaTheme="minorEastAsia"/>
          <w:color w:val="000000"/>
        </w:rPr>
        <w:t>）投料试运行应在工程竣工验收后由发包人负责，如要求在工程竣工验收前进行或需要承包人配合时，应征得承包人同意，另行签订补充协议。</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18.6 </w:t>
      </w:r>
      <w:r>
        <w:rPr>
          <w:rFonts w:hint="eastAsia" w:asciiTheme="minorEastAsia" w:hAnsiTheme="minorEastAsia" w:eastAsiaTheme="minorEastAsia"/>
          <w:color w:val="000000"/>
        </w:rPr>
        <w:t>竣工清场</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18.6.1 </w:t>
      </w:r>
      <w:r>
        <w:rPr>
          <w:rFonts w:hint="eastAsia" w:asciiTheme="minorEastAsia" w:hAnsiTheme="minorEastAsia" w:eastAsiaTheme="minorEastAsia"/>
          <w:color w:val="000000"/>
        </w:rPr>
        <w:t>监理人颁发</w:t>
      </w:r>
      <w:r>
        <w:rPr>
          <w:rFonts w:asciiTheme="minorEastAsia" w:hAnsiTheme="minorEastAsia" w:eastAsiaTheme="minorEastAsia"/>
          <w:color w:val="000000"/>
        </w:rPr>
        <w:t>(</w:t>
      </w:r>
      <w:r>
        <w:rPr>
          <w:rFonts w:hint="eastAsia" w:asciiTheme="minorEastAsia" w:hAnsiTheme="minorEastAsia" w:eastAsiaTheme="minorEastAsia"/>
          <w:color w:val="000000"/>
        </w:rPr>
        <w:t>出具</w:t>
      </w:r>
      <w:r>
        <w:rPr>
          <w:rFonts w:asciiTheme="minorEastAsia" w:hAnsiTheme="minorEastAsia" w:eastAsiaTheme="minorEastAsia"/>
          <w:color w:val="000000"/>
        </w:rPr>
        <w:t>)</w:t>
      </w:r>
      <w:r>
        <w:rPr>
          <w:rFonts w:hint="eastAsia" w:asciiTheme="minorEastAsia" w:hAnsiTheme="minorEastAsia" w:eastAsiaTheme="minorEastAsia"/>
          <w:color w:val="000000"/>
        </w:rPr>
        <w:t>工程接收证书后，承包人负责按照合同约定的要求对施工场地进行清理并承担相关费用，直至监理人检验合格为止。</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18.7 </w:t>
      </w:r>
      <w:r>
        <w:rPr>
          <w:rFonts w:hint="eastAsia" w:asciiTheme="minorEastAsia" w:hAnsiTheme="minorEastAsia" w:eastAsiaTheme="minorEastAsia"/>
          <w:color w:val="000000"/>
        </w:rPr>
        <w:t>施工队伍的撤离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承包人按照约定撤离施工场地</w:t>
      </w:r>
      <w:r>
        <w:rPr>
          <w:rFonts w:asciiTheme="minorEastAsia" w:hAnsiTheme="minorEastAsia" w:eastAsiaTheme="minorEastAsia"/>
          <w:color w:val="000000"/>
        </w:rPr>
        <w:t>(</w:t>
      </w:r>
      <w:r>
        <w:rPr>
          <w:rFonts w:hint="eastAsia" w:asciiTheme="minorEastAsia" w:hAnsiTheme="minorEastAsia" w:eastAsiaTheme="minorEastAsia"/>
          <w:color w:val="000000"/>
        </w:rPr>
        <w:t>现场</w:t>
      </w:r>
      <w:r>
        <w:rPr>
          <w:rFonts w:asciiTheme="minorEastAsia" w:hAnsiTheme="minorEastAsia" w:eastAsiaTheme="minorEastAsia"/>
          <w:color w:val="000000"/>
        </w:rPr>
        <w:t>)</w:t>
      </w:r>
      <w:r>
        <w:rPr>
          <w:rFonts w:hint="eastAsia" w:asciiTheme="minorEastAsia" w:hAnsiTheme="minorEastAsia" w:eastAsiaTheme="minorEastAsia"/>
          <w:color w:val="000000"/>
        </w:rPr>
        <w:t>时，监理人和承包人应当办理永久工程和施工场地移交手续，移交手续以书面方式出具，并分别经过发包人、监理人和承包人的签认。但是，监理人和未按合同条款</w:t>
      </w:r>
      <w:r>
        <w:rPr>
          <w:rFonts w:asciiTheme="minorEastAsia" w:hAnsiTheme="minorEastAsia" w:eastAsiaTheme="minorEastAsia"/>
          <w:color w:val="000000"/>
        </w:rPr>
        <w:t xml:space="preserve"> 17.5.1</w:t>
      </w:r>
      <w:r>
        <w:rPr>
          <w:rFonts w:hint="eastAsia" w:asciiTheme="minorEastAsia" w:hAnsiTheme="minorEastAsia" w:eastAsiaTheme="minorEastAsia"/>
          <w:color w:val="000000"/>
        </w:rPr>
        <w:t>项约定的期限办清竣工结算和竣工付款的，本工程不得交付使用，发包人和监理人也无权要求承包人按合同约定的期限撤离施工场地</w:t>
      </w:r>
      <w:r>
        <w:rPr>
          <w:rFonts w:asciiTheme="minorEastAsia" w:hAnsiTheme="minorEastAsia" w:eastAsiaTheme="minorEastAsia"/>
          <w:color w:val="000000"/>
        </w:rPr>
        <w:t>(</w:t>
      </w:r>
      <w:r>
        <w:rPr>
          <w:rFonts w:hint="eastAsia" w:asciiTheme="minorEastAsia" w:hAnsiTheme="minorEastAsia" w:eastAsiaTheme="minorEastAsia"/>
          <w:color w:val="000000"/>
        </w:rPr>
        <w:t>现场</w:t>
      </w:r>
      <w:r>
        <w:rPr>
          <w:rFonts w:asciiTheme="minorEastAsia" w:hAnsiTheme="minorEastAsia" w:eastAsiaTheme="minorEastAsia"/>
          <w:color w:val="000000"/>
        </w:rPr>
        <w:t>)</w:t>
      </w:r>
      <w:r>
        <w:rPr>
          <w:rFonts w:hint="eastAsia" w:asciiTheme="minorEastAsia" w:hAnsiTheme="minorEastAsia" w:eastAsiaTheme="minorEastAsia"/>
          <w:color w:val="000000"/>
        </w:rPr>
        <w:t>和办理工程移交手续。</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缺陷责任期满时，承包人可以继续在施工场地保留的人员和施工设备以及最终撤离的期限：</w:t>
      </w:r>
      <w:r>
        <w:rPr>
          <w:rFonts w:hint="eastAsia" w:asciiTheme="minorEastAsia" w:hAnsiTheme="minorEastAsia" w:eastAsiaTheme="minorEastAsia"/>
          <w:color w:val="000000"/>
          <w:u w:val="single"/>
        </w:rPr>
        <w:t>缺陷责任期满后</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个工作日内日</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18.8 </w:t>
      </w:r>
      <w:r>
        <w:rPr>
          <w:rFonts w:hint="eastAsia" w:asciiTheme="minorEastAsia" w:hAnsiTheme="minorEastAsia" w:eastAsiaTheme="minorEastAsia"/>
          <w:color w:val="000000"/>
        </w:rPr>
        <w:t>中间验收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本工程需要进行中间验收的部位如下：</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按相关规范执行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当工程进度达到本款约定的中间验收部位时，承包人应当进行自检，并在中间验收前</w:t>
      </w:r>
      <w:r>
        <w:rPr>
          <w:rFonts w:asciiTheme="minorEastAsia" w:hAnsiTheme="minorEastAsia" w:eastAsiaTheme="minorEastAsia"/>
          <w:color w:val="000000"/>
        </w:rPr>
        <w:t xml:space="preserve"> 48 </w:t>
      </w:r>
      <w:r>
        <w:rPr>
          <w:rFonts w:hint="eastAsia" w:asciiTheme="minorEastAsia" w:hAnsiTheme="minorEastAsia" w:eastAsiaTheme="minorEastAsia"/>
          <w:color w:val="000000"/>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Theme="minorEastAsia" w:hAnsiTheme="minorEastAsia" w:eastAsiaTheme="minorEastAsia"/>
          <w:color w:val="000000"/>
          <w:u w:val="single"/>
        </w:rPr>
        <w:t xml:space="preserve">     30  </w:t>
      </w:r>
      <w:r>
        <w:rPr>
          <w:rFonts w:hint="eastAsia" w:asciiTheme="minorEastAsia" w:hAnsiTheme="minorEastAsia" w:eastAsiaTheme="minorEastAsia"/>
          <w:color w:val="000000"/>
        </w:rPr>
        <w:t>期限内进行修改后重新验收。</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监理人不能按时进行验收的，应在验收前</w:t>
      </w: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小时以书面形式向承包人提出延期要求，延期不能超过</w:t>
      </w:r>
      <w:r>
        <w:rPr>
          <w:rFonts w:asciiTheme="minorEastAsia" w:hAnsiTheme="minorEastAsia" w:eastAsiaTheme="minorEastAsia"/>
          <w:color w:val="000000"/>
        </w:rPr>
        <w:t xml:space="preserve"> 48 </w:t>
      </w:r>
      <w:r>
        <w:rPr>
          <w:rFonts w:hint="eastAsia" w:asciiTheme="minorEastAsia" w:hAnsiTheme="minorEastAsia" w:eastAsiaTheme="minorEastAsia"/>
          <w:color w:val="000000"/>
        </w:rPr>
        <w:t>小时。监理人未能按本款约定的时限提出延期要求，又未按期进行验收的，承包人可自行组织验收，监理人必须认同验收记录。</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经监理人验收后工程质量符合约定的验收标准，但验收</w:t>
      </w: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小时后监理人仍不在验收记录上签字的，视为监理人已经认可验收记录，承包人可继续施工。</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19.</w:t>
      </w:r>
      <w:r>
        <w:rPr>
          <w:rFonts w:hint="eastAsia" w:asciiTheme="minorEastAsia" w:hAnsiTheme="minorEastAsia" w:eastAsiaTheme="minorEastAsia"/>
          <w:color w:val="000000"/>
        </w:rPr>
        <w:t>缺陷责任与保修责任</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19.1 </w:t>
      </w:r>
      <w:r>
        <w:rPr>
          <w:rFonts w:hint="eastAsia" w:asciiTheme="minorEastAsia" w:hAnsiTheme="minorEastAsia" w:eastAsiaTheme="minorEastAsia"/>
          <w:color w:val="000000"/>
        </w:rPr>
        <w:t>保修责任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工程质量保修范围：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见本合同附件“</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质量保修书”</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工程质量保修期限：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见本合同附件“</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质量保修书”</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工程质量保修责任：</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见本合同附件“</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质量保修书”</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Theme="minorEastAsia" w:hAnsiTheme="minorEastAsia" w:eastAsiaTheme="minorEastAsia"/>
          <w:color w:val="000000"/>
        </w:rPr>
        <w:t xml:space="preserve"> 18.2</w:t>
      </w:r>
      <w:r>
        <w:rPr>
          <w:rFonts w:hint="eastAsia" w:asciiTheme="minorEastAsia" w:hAnsiTheme="minorEastAsia" w:eastAsiaTheme="minorEastAsia"/>
          <w:color w:val="000000"/>
        </w:rPr>
        <w:t>款约定的竣工验收报告的同时，将质量保修书一并报送监理人。</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20</w:t>
      </w:r>
      <w:r>
        <w:rPr>
          <w:rFonts w:hint="eastAsia" w:asciiTheme="minorEastAsia" w:hAnsiTheme="minorEastAsia" w:eastAsiaTheme="minorEastAsia"/>
          <w:color w:val="000000"/>
        </w:rPr>
        <w:t>保险</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20.1 </w:t>
      </w:r>
      <w:r>
        <w:rPr>
          <w:rFonts w:hint="eastAsia" w:asciiTheme="minorEastAsia" w:hAnsiTheme="minorEastAsia" w:eastAsiaTheme="minorEastAsia"/>
          <w:color w:val="000000"/>
        </w:rPr>
        <w:t>工程保险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本工程</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投保</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投保／不投保</w:t>
      </w:r>
      <w:r>
        <w:rPr>
          <w:rFonts w:asciiTheme="minorEastAsia" w:hAnsiTheme="minorEastAsia" w:eastAsiaTheme="minorEastAsia"/>
          <w:color w:val="000000"/>
        </w:rPr>
        <w:t>)</w:t>
      </w:r>
      <w:r>
        <w:rPr>
          <w:rFonts w:hint="eastAsia" w:asciiTheme="minorEastAsia" w:hAnsiTheme="minorEastAsia" w:eastAsiaTheme="minorEastAsia"/>
          <w:color w:val="000000"/>
        </w:rPr>
        <w:t>工程保险。投保工程保险时，险种为：</w:t>
      </w:r>
      <w:r>
        <w:rPr>
          <w:rFonts w:hint="eastAsia" w:asciiTheme="minorEastAsia" w:hAnsiTheme="minorEastAsia" w:eastAsiaTheme="minorEastAsia"/>
          <w:color w:val="000000"/>
          <w:u w:val="single"/>
        </w:rPr>
        <w:t>建筑工程一切险、安装工程一切险</w:t>
      </w:r>
      <w:r>
        <w:rPr>
          <w:rFonts w:hint="eastAsia" w:asciiTheme="minorEastAsia" w:hAnsiTheme="minorEastAsia" w:eastAsiaTheme="minorEastAsia"/>
          <w:color w:val="000000"/>
        </w:rPr>
        <w:t>，并符合以下约定。</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投保人：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投保内容：</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保险费率：</w:t>
      </w:r>
      <w:r>
        <w:rPr>
          <w:rFonts w:hint="eastAsia" w:asciiTheme="minorEastAsia" w:hAnsiTheme="minorEastAsia" w:eastAsiaTheme="minorEastAsia"/>
          <w:color w:val="000000"/>
          <w:u w:val="single"/>
        </w:rPr>
        <w:t>由投保人与合同双方同意的保险人商定</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保险金额：</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保险期限：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20.2</w:t>
      </w:r>
      <w:r>
        <w:rPr>
          <w:rFonts w:hint="eastAsia" w:asciiTheme="minorEastAsia" w:hAnsiTheme="minorEastAsia" w:eastAsiaTheme="minorEastAsia"/>
          <w:color w:val="000000"/>
        </w:rPr>
        <w:t>第三者责任险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20.2.1 </w:t>
      </w:r>
      <w:r>
        <w:rPr>
          <w:rFonts w:hint="eastAsia" w:asciiTheme="minorEastAsia" w:hAnsiTheme="minorEastAsia" w:eastAsiaTheme="minorEastAsia"/>
          <w:color w:val="000000"/>
        </w:rPr>
        <w:t>保险金额：</w:t>
      </w:r>
      <w:r>
        <w:rPr>
          <w:rFonts w:hint="eastAsia" w:asciiTheme="minorEastAsia" w:hAnsiTheme="minorEastAsia" w:eastAsiaTheme="minorEastAsia"/>
          <w:color w:val="000000"/>
          <w:u w:val="single"/>
        </w:rPr>
        <w:t>详见保险合同</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，保险费率由承包人与同意的保险人商定，相关保险费由</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承担。</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20.2 </w:t>
      </w:r>
      <w:r>
        <w:rPr>
          <w:rFonts w:hint="eastAsia" w:asciiTheme="minorEastAsia" w:hAnsiTheme="minorEastAsia" w:eastAsiaTheme="minorEastAsia"/>
          <w:color w:val="000000"/>
        </w:rPr>
        <w:t>其他保险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承包人应为其施工设备、进场材料和工程设备等办理的保险：</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20.3 </w:t>
      </w:r>
      <w:r>
        <w:rPr>
          <w:rFonts w:hint="eastAsia" w:asciiTheme="minorEastAsia" w:hAnsiTheme="minorEastAsia" w:eastAsiaTheme="minorEastAsia"/>
          <w:color w:val="000000"/>
        </w:rPr>
        <w:t>对各项保险的一般要求</w:t>
      </w:r>
      <w:r>
        <w:rPr>
          <w:rFonts w:asciiTheme="minorEastAsia" w:hAnsiTheme="minorEastAsia" w:eastAsiaTheme="minorEastAsia"/>
          <w:color w:val="000000"/>
        </w:rPr>
        <w:t xml:space="preserve"> </w:t>
      </w:r>
    </w:p>
    <w:p>
      <w:pPr>
        <w:spacing w:line="400" w:lineRule="exact"/>
        <w:ind w:firstLine="315" w:firstLineChars="150"/>
        <w:rPr>
          <w:rFonts w:asciiTheme="minorEastAsia" w:hAnsiTheme="minorEastAsia" w:eastAsiaTheme="minorEastAsia"/>
          <w:color w:val="000000"/>
        </w:rPr>
      </w:pPr>
      <w:r>
        <w:rPr>
          <w:rFonts w:asciiTheme="minorEastAsia" w:hAnsiTheme="minorEastAsia" w:eastAsiaTheme="minorEastAsia"/>
          <w:color w:val="000000"/>
        </w:rPr>
        <w:t xml:space="preserve">20.3.1 </w:t>
      </w:r>
      <w:r>
        <w:rPr>
          <w:rFonts w:hint="eastAsia" w:asciiTheme="minorEastAsia" w:hAnsiTheme="minorEastAsia" w:eastAsiaTheme="minorEastAsia"/>
          <w:color w:val="000000"/>
        </w:rPr>
        <w:t>保险凭证</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承包人向提交各项保险生效的证据和保险单副本的期限</w:t>
      </w:r>
      <w:r>
        <w:rPr>
          <w:rFonts w:hint="eastAsia" w:asciiTheme="minorEastAsia" w:hAnsiTheme="minorEastAsia" w:eastAsiaTheme="minorEastAsia"/>
          <w:color w:val="000000"/>
          <w:u w:val="single"/>
        </w:rPr>
        <w:t>：施工合同签订后</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个工作日</w:t>
      </w:r>
      <w:r>
        <w:rPr>
          <w:rFonts w:hint="eastAsia" w:asciiTheme="minorEastAsia" w:hAnsiTheme="minorEastAsia" w:eastAsiaTheme="minorEastAsia"/>
          <w:color w:val="000000"/>
        </w:rPr>
        <w:t>。</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   20.3.2 </w:t>
      </w:r>
      <w:r>
        <w:rPr>
          <w:rFonts w:hint="eastAsia" w:asciiTheme="minorEastAsia" w:hAnsiTheme="minorEastAsia" w:eastAsiaTheme="minorEastAsia"/>
          <w:color w:val="000000"/>
        </w:rPr>
        <w:t>保险金不足的补偿</w:t>
      </w:r>
    </w:p>
    <w:p>
      <w:pPr>
        <w:spacing w:line="400" w:lineRule="exact"/>
        <w:ind w:firstLine="525" w:firstLineChars="250"/>
        <w:rPr>
          <w:rFonts w:asciiTheme="minorEastAsia" w:hAnsiTheme="minorEastAsia" w:eastAsiaTheme="minorEastAsia"/>
          <w:color w:val="000000"/>
        </w:rPr>
      </w:pPr>
      <w:r>
        <w:rPr>
          <w:rFonts w:hint="eastAsia" w:asciiTheme="minorEastAsia" w:hAnsiTheme="minorEastAsia" w:eastAsiaTheme="minorEastAsia"/>
          <w:color w:val="000000"/>
        </w:rPr>
        <w:t>保险金不足以补偿损失时，承包人和发包人负责补偿的责任分摊：</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发包人不承担</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21.</w:t>
      </w:r>
      <w:r>
        <w:rPr>
          <w:rFonts w:hint="eastAsia" w:asciiTheme="minorEastAsia" w:hAnsiTheme="minorEastAsia" w:eastAsiaTheme="minorEastAsia"/>
          <w:color w:val="000000"/>
        </w:rPr>
        <w:t>不可抗力</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21.1 </w:t>
      </w:r>
      <w:r>
        <w:rPr>
          <w:rFonts w:hint="eastAsia" w:asciiTheme="minorEastAsia" w:hAnsiTheme="minorEastAsia" w:eastAsiaTheme="minorEastAsia"/>
          <w:color w:val="000000"/>
        </w:rPr>
        <w:t>不可抗力的确认</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21.1.1</w:t>
      </w:r>
      <w:r>
        <w:rPr>
          <w:rFonts w:hint="eastAsia" w:asciiTheme="minorEastAsia" w:hAnsiTheme="minorEastAsia" w:eastAsiaTheme="minorEastAsia"/>
          <w:color w:val="000000"/>
        </w:rPr>
        <w:t>约定的不可抗力以外的其他情形：</w:t>
      </w:r>
      <w:r>
        <w:rPr>
          <w:rFonts w:asciiTheme="minorEastAsia" w:hAnsiTheme="minorEastAsia" w:eastAsiaTheme="minorEastAsia"/>
          <w:color w:val="000000"/>
          <w:u w:val="single"/>
        </w:rPr>
        <w:t xml:space="preserve"> /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不可抗力的等级范围约定：</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国家政策调整和自然灾害（如地震、特大洪灾和龙卷风等）</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21.2</w:t>
      </w:r>
      <w:r>
        <w:rPr>
          <w:rFonts w:hint="eastAsia" w:asciiTheme="minorEastAsia" w:hAnsiTheme="minorEastAsia" w:eastAsiaTheme="minorEastAsia"/>
          <w:color w:val="000000"/>
        </w:rPr>
        <w:t>不可抗力后果及其处理</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21.2.1 </w:t>
      </w:r>
      <w:r>
        <w:rPr>
          <w:rFonts w:hint="eastAsia" w:asciiTheme="minorEastAsia" w:hAnsiTheme="minorEastAsia" w:eastAsiaTheme="minorEastAsia"/>
          <w:color w:val="000000"/>
        </w:rPr>
        <w:t>不可抗力造成损害的责任</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不可抗力导致的人员伤亡、财产损失、费用增加和工期延误等后果，由合同双方按合同约定的原则承担。</w:t>
      </w:r>
      <w:r>
        <w:rPr>
          <w:rFonts w:asciiTheme="minorEastAsia" w:hAnsiTheme="minorEastAsia" w:eastAsiaTheme="minorEastAsia"/>
          <w:color w:val="000000"/>
        </w:rPr>
        <w:t xml:space="preserve"> </w:t>
      </w:r>
    </w:p>
    <w:p>
      <w:pPr>
        <w:overflowPunct w:val="0"/>
        <w:topLinePunct/>
        <w:autoSpaceDE w:val="0"/>
        <w:spacing w:line="360" w:lineRule="auto"/>
        <w:rPr>
          <w:rFonts w:cs="宋体" w:asciiTheme="minorEastAsia" w:hAnsiTheme="minorEastAsia" w:eastAsiaTheme="minorEastAsia"/>
        </w:rPr>
      </w:pPr>
      <w:r>
        <w:rPr>
          <w:rFonts w:cs="宋体" w:asciiTheme="minorEastAsia" w:hAnsiTheme="minorEastAsia" w:eastAsiaTheme="minorEastAsia"/>
        </w:rPr>
        <w:t>22.</w:t>
      </w:r>
      <w:r>
        <w:rPr>
          <w:rFonts w:hint="eastAsia" w:cs="宋体" w:asciiTheme="minorEastAsia" w:hAnsiTheme="minorEastAsia" w:eastAsiaTheme="minorEastAsia"/>
        </w:rPr>
        <w:t>发包人违约责任</w:t>
      </w:r>
    </w:p>
    <w:p>
      <w:pPr>
        <w:overflowPunct w:val="0"/>
        <w:topLinePunct/>
        <w:autoSpaceDE w:val="0"/>
        <w:spacing w:line="360" w:lineRule="auto"/>
        <w:rPr>
          <w:rFonts w:cs="宋体" w:asciiTheme="minorEastAsia" w:hAnsiTheme="minorEastAsia" w:eastAsiaTheme="minorEastAsia"/>
          <w:u w:val="single"/>
        </w:rPr>
      </w:pPr>
      <w:r>
        <w:rPr>
          <w:rFonts w:cs="宋体" w:asciiTheme="minorEastAsia" w:hAnsiTheme="minorEastAsia" w:eastAsiaTheme="minorEastAsia"/>
        </w:rPr>
        <w:t xml:space="preserve">   22.1</w:t>
      </w:r>
      <w:r>
        <w:rPr>
          <w:rFonts w:hint="eastAsia" w:cs="宋体" w:asciiTheme="minorEastAsia" w:hAnsiTheme="minorEastAsia" w:eastAsiaTheme="minorEastAsia"/>
        </w:rPr>
        <w:t>发包人违约的其他情形：</w:t>
      </w:r>
      <w:r>
        <w:rPr>
          <w:rFonts w:hint="eastAsia" w:cs="宋体" w:asciiTheme="minorEastAsia" w:hAnsiTheme="minorEastAsia" w:eastAsiaTheme="minorEastAsia"/>
          <w:u w:val="single"/>
        </w:rPr>
        <w:t>无</w:t>
      </w:r>
    </w:p>
    <w:p>
      <w:pPr>
        <w:overflowPunct w:val="0"/>
        <w:topLinePunct/>
        <w:autoSpaceDE w:val="0"/>
        <w:spacing w:line="360" w:lineRule="auto"/>
        <w:ind w:firstLine="315" w:firstLineChars="150"/>
        <w:rPr>
          <w:rFonts w:cs="宋体" w:asciiTheme="minorEastAsia" w:hAnsiTheme="minorEastAsia" w:eastAsiaTheme="minorEastAsia"/>
          <w:u w:val="single"/>
        </w:rPr>
      </w:pPr>
      <w:r>
        <w:rPr>
          <w:rFonts w:cs="宋体" w:asciiTheme="minorEastAsia" w:hAnsiTheme="minorEastAsia" w:eastAsiaTheme="minorEastAsia"/>
        </w:rPr>
        <w:t>22.2</w:t>
      </w:r>
      <w:r>
        <w:rPr>
          <w:rFonts w:hint="eastAsia" w:cs="宋体" w:asciiTheme="minorEastAsia" w:hAnsiTheme="minorEastAsia" w:eastAsiaTheme="minorEastAsia"/>
        </w:rPr>
        <w:t>发包人违约的承担方式和计算方法：</w:t>
      </w:r>
      <w:r>
        <w:rPr>
          <w:rFonts w:hint="eastAsia" w:cs="宋体" w:asciiTheme="minorEastAsia" w:hAnsiTheme="minorEastAsia" w:eastAsiaTheme="minorEastAsia"/>
          <w:u w:val="single"/>
        </w:rPr>
        <w:t>无</w:t>
      </w:r>
      <w:r>
        <w:rPr>
          <w:rFonts w:cs="宋体" w:asciiTheme="minorEastAsia" w:hAnsiTheme="minorEastAsia" w:eastAsiaTheme="minorEastAsia"/>
          <w:u w:val="single"/>
        </w:rPr>
        <w:t xml:space="preserve"> </w:t>
      </w:r>
    </w:p>
    <w:p>
      <w:pPr>
        <w:overflowPunct w:val="0"/>
        <w:topLinePunct/>
        <w:autoSpaceDE w:val="0"/>
        <w:spacing w:line="360" w:lineRule="auto"/>
        <w:rPr>
          <w:rFonts w:cs="宋体" w:asciiTheme="minorEastAsia" w:hAnsiTheme="minorEastAsia" w:eastAsiaTheme="minorEastAsia"/>
        </w:rPr>
      </w:pPr>
      <w:r>
        <w:rPr>
          <w:rFonts w:cs="宋体" w:asciiTheme="minorEastAsia" w:hAnsiTheme="minorEastAsia" w:eastAsiaTheme="minorEastAsia"/>
        </w:rPr>
        <w:t>23</w:t>
      </w:r>
      <w:r>
        <w:rPr>
          <w:rFonts w:hint="eastAsia" w:cs="宋体" w:asciiTheme="minorEastAsia" w:hAnsiTheme="minorEastAsia" w:eastAsiaTheme="minorEastAsia"/>
        </w:rPr>
        <w:t>承包人违约责任</w:t>
      </w:r>
    </w:p>
    <w:p>
      <w:pPr>
        <w:overflowPunct w:val="0"/>
        <w:topLinePunct/>
        <w:autoSpaceDE w:val="0"/>
        <w:spacing w:line="360" w:lineRule="auto"/>
        <w:ind w:firstLine="315" w:firstLineChars="150"/>
        <w:rPr>
          <w:rFonts w:cs="宋体" w:asciiTheme="minorEastAsia" w:hAnsiTheme="minorEastAsia" w:eastAsiaTheme="minorEastAsia"/>
          <w:u w:val="single"/>
        </w:rPr>
      </w:pPr>
      <w:r>
        <w:rPr>
          <w:rFonts w:cs="宋体" w:asciiTheme="minorEastAsia" w:hAnsiTheme="minorEastAsia" w:eastAsiaTheme="minorEastAsia"/>
        </w:rPr>
        <w:t>23.1</w:t>
      </w:r>
      <w:r>
        <w:rPr>
          <w:rFonts w:hint="eastAsia" w:cs="宋体" w:asciiTheme="minorEastAsia" w:hAnsiTheme="minorEastAsia" w:eastAsiaTheme="minorEastAsia"/>
        </w:rPr>
        <w:t>发包人违约的其他情形：</w:t>
      </w:r>
      <w:r>
        <w:rPr>
          <w:rFonts w:cs="宋体" w:asciiTheme="minorEastAsia" w:hAnsiTheme="minorEastAsia" w:eastAsiaTheme="minorEastAsia"/>
          <w:u w:val="single"/>
        </w:rPr>
        <w:t xml:space="preserve"> </w:t>
      </w:r>
      <w:r>
        <w:rPr>
          <w:rFonts w:hint="eastAsia" w:cs="宋体" w:asciiTheme="minorEastAsia" w:hAnsiTheme="minorEastAsia" w:eastAsiaTheme="minorEastAsia"/>
          <w:u w:val="single"/>
        </w:rPr>
        <w:t>无</w:t>
      </w:r>
    </w:p>
    <w:p>
      <w:pPr>
        <w:overflowPunct w:val="0"/>
        <w:topLinePunct/>
        <w:autoSpaceDE w:val="0"/>
        <w:spacing w:line="360" w:lineRule="auto"/>
        <w:ind w:firstLine="315" w:firstLineChars="150"/>
        <w:rPr>
          <w:rFonts w:asciiTheme="minorEastAsia" w:hAnsiTheme="minorEastAsia" w:eastAsiaTheme="minorEastAsia"/>
        </w:rPr>
      </w:pPr>
      <w:r>
        <w:rPr>
          <w:rFonts w:cs="宋体" w:asciiTheme="minorEastAsia" w:hAnsiTheme="minorEastAsia" w:eastAsiaTheme="minorEastAsia"/>
        </w:rPr>
        <w:t>23.2</w:t>
      </w:r>
      <w:r>
        <w:rPr>
          <w:rFonts w:hint="eastAsia" w:cs="宋体" w:asciiTheme="minorEastAsia" w:hAnsiTheme="minorEastAsia" w:eastAsiaTheme="minorEastAsia"/>
        </w:rPr>
        <w:t>发包人违约的承担方式和计算方法：</w:t>
      </w:r>
      <w:r>
        <w:rPr>
          <w:rFonts w:hint="eastAsia" w:cs="宋体" w:asciiTheme="minorEastAsia" w:hAnsiTheme="minorEastAsia" w:eastAsiaTheme="minorEastAsia"/>
          <w:u w:val="single"/>
        </w:rPr>
        <w:t>无</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24.</w:t>
      </w:r>
      <w:r>
        <w:rPr>
          <w:rFonts w:hint="eastAsia" w:asciiTheme="minorEastAsia" w:hAnsiTheme="minorEastAsia" w:eastAsiaTheme="minorEastAsia"/>
          <w:color w:val="000000"/>
        </w:rPr>
        <w:t>争议的解决</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 xml:space="preserve">24.1 </w:t>
      </w:r>
      <w:r>
        <w:rPr>
          <w:rFonts w:hint="eastAsia" w:asciiTheme="minorEastAsia" w:hAnsiTheme="minorEastAsia" w:eastAsiaTheme="minorEastAsia"/>
          <w:color w:val="000000"/>
        </w:rPr>
        <w:t>争议的解决方式</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因本合同引起的或与本合同有关的任何争议，合同双方友好协商不成、不愿提请争议组评审或者不愿接受争议评审组意见的，选择下列第</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种方式解决：</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u w:val="single"/>
        </w:rPr>
        <w:t>（壹）</w:t>
      </w:r>
      <w:r>
        <w:rPr>
          <w:rFonts w:hint="eastAsia" w:asciiTheme="minorEastAsia" w:hAnsiTheme="minorEastAsia" w:eastAsiaTheme="minorEastAsia"/>
          <w:color w:val="000000"/>
        </w:rPr>
        <w:t>提请</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泸州</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仲裁委员会按照该会仲裁规则进行仲裁，仲裁裁决是终局的，对合同双方均有约束力。</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u w:val="single"/>
        </w:rPr>
        <w:t>（贰）</w:t>
      </w:r>
      <w:r>
        <w:rPr>
          <w:rFonts w:hint="eastAsia" w:asciiTheme="minorEastAsia" w:hAnsiTheme="minorEastAsia" w:eastAsiaTheme="minorEastAsia"/>
          <w:color w:val="000000"/>
        </w:rPr>
        <w:t>向发包人所在有管辖权的人民法院提起诉讼。</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w:t>
      </w:r>
      <w:r>
        <w:rPr>
          <w:rFonts w:hint="eastAsia" w:asciiTheme="minorEastAsia" w:hAnsiTheme="minorEastAsia" w:eastAsiaTheme="minorEastAsia"/>
          <w:color w:val="000000"/>
        </w:rPr>
        <w:t>补充条款</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25.1</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施工现场管理人员实行压证施工制度和请销假制度。</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25.1.1 </w:t>
      </w:r>
      <w:r>
        <w:rPr>
          <w:rFonts w:hint="eastAsia" w:asciiTheme="minorEastAsia" w:hAnsiTheme="minorEastAsia" w:eastAsiaTheme="minorEastAsia"/>
          <w:color w:val="000000"/>
          <w:u w:val="single"/>
        </w:rPr>
        <w:t>承包人派驻现场的项目经理、技术负责人和现场管理人员应与竞标文件承诺的一致。项目经理、技术负责人和现场管理人员（施工员、质量员、安全员）须常驻现场，负责该工程的施工、安全管理和协调工作等。资格证书至本合同全部工程完工后退还。</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rPr>
      </w:pPr>
      <w:r>
        <w:rPr>
          <w:rFonts w:asciiTheme="minorEastAsia" w:hAnsiTheme="minorEastAsia" w:eastAsiaTheme="minorEastAsia"/>
          <w:color w:val="000000"/>
        </w:rPr>
        <w:t>25.1.2</w:t>
      </w:r>
      <w:r>
        <w:rPr>
          <w:rFonts w:asciiTheme="minorEastAsia" w:hAnsiTheme="minorEastAsia" w:eastAsiaTheme="minorEastAsia"/>
          <w:color w:val="FF0000"/>
        </w:rPr>
        <w:t xml:space="preserve"> </w:t>
      </w:r>
      <w:r>
        <w:rPr>
          <w:rFonts w:hint="eastAsia" w:asciiTheme="minorEastAsia" w:hAnsiTheme="minorEastAsia" w:eastAsiaTheme="minorEastAsia"/>
          <w:u w:val="single"/>
        </w:rPr>
        <w:t>项目经理、项目技术负责人和现场管理人员（施工员、质量员、安全员）实行请销假制度。</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rPr>
        <w:t>25.2</w:t>
      </w:r>
      <w:r>
        <w:rPr>
          <w:rFonts w:asciiTheme="minorEastAsia" w:hAnsiTheme="minorEastAsia" w:eastAsiaTheme="minorEastAsia"/>
          <w:u w:val="single"/>
        </w:rPr>
        <w:t xml:space="preserve"> </w:t>
      </w:r>
      <w:r>
        <w:rPr>
          <w:rFonts w:hint="eastAsia" w:asciiTheme="minorEastAsia" w:hAnsiTheme="minorEastAsia" w:eastAsiaTheme="minorEastAsia"/>
          <w:u w:val="single"/>
        </w:rPr>
        <w:t>在合同</w:t>
      </w:r>
      <w:r>
        <w:rPr>
          <w:rFonts w:hint="eastAsia" w:asciiTheme="minorEastAsia" w:hAnsiTheme="minorEastAsia" w:eastAsiaTheme="minorEastAsia"/>
          <w:color w:val="000000"/>
          <w:u w:val="single"/>
        </w:rPr>
        <w:t>履行过程中，未经办理开工批复的行政主管部门同意，承包人不得擅自变更项目班子成员，否则视为违约，委托人有权中止与承包人的合同并不退还承包人履约保证金。</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 xml:space="preserve">25.3 </w:t>
      </w:r>
      <w:r>
        <w:rPr>
          <w:rFonts w:hint="eastAsia" w:asciiTheme="minorEastAsia" w:hAnsiTheme="minorEastAsia" w:eastAsiaTheme="minorEastAsia"/>
          <w:color w:val="000000"/>
          <w:u w:val="single"/>
        </w:rPr>
        <w:t>承包人应承诺不得拖欠管理人员及民工工资，若发生承包人拖欠工资，一切责任由承包人承担。若由此而造成相关人员集体上访或行政主管部门，每发生一次，承包人承担</w:t>
      </w:r>
      <w:r>
        <w:rPr>
          <w:rFonts w:asciiTheme="minorEastAsia" w:hAnsiTheme="minorEastAsia" w:eastAsiaTheme="minorEastAsia"/>
          <w:color w:val="000000"/>
          <w:u w:val="single"/>
        </w:rPr>
        <w:t xml:space="preserve"> 5 </w:t>
      </w:r>
      <w:r>
        <w:rPr>
          <w:rFonts w:hint="eastAsia" w:asciiTheme="minorEastAsia" w:hAnsiTheme="minorEastAsia" w:eastAsiaTheme="minorEastAsia"/>
          <w:color w:val="000000"/>
          <w:u w:val="single"/>
        </w:rPr>
        <w:t>万元整的违约金，拖欠的工资有权从工程款中扣除相应金额，交由工程所在地行政主管部门或发放，且有权因此单方面终止合同。</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rPr>
      </w:pPr>
      <w:r>
        <w:rPr>
          <w:rFonts w:asciiTheme="minorEastAsia" w:hAnsiTheme="minorEastAsia" w:eastAsiaTheme="minorEastAsia"/>
        </w:rPr>
        <w:t>25.4</w:t>
      </w:r>
      <w:r>
        <w:rPr>
          <w:rFonts w:asciiTheme="minorEastAsia" w:hAnsiTheme="minorEastAsia" w:eastAsiaTheme="minorEastAsia"/>
          <w:u w:val="single"/>
        </w:rPr>
        <w:t xml:space="preserve"> </w:t>
      </w:r>
      <w:r>
        <w:rPr>
          <w:rFonts w:hint="eastAsia" w:asciiTheme="minorEastAsia" w:hAnsiTheme="minorEastAsia" w:eastAsiaTheme="minorEastAsia"/>
          <w:u w:val="single"/>
        </w:rPr>
        <w:t>施工期间现场外发生的费用按实计量、报财政评审，经审计后进入结算。</w:t>
      </w:r>
      <w:r>
        <w:rPr>
          <w:rFonts w:asciiTheme="minorEastAsia" w:hAnsiTheme="minorEastAsia" w:eastAsiaTheme="minorEastAsia"/>
        </w:rPr>
        <w:t xml:space="preserve"> </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25.5</w:t>
      </w:r>
      <w:r>
        <w:rPr>
          <w:rFonts w:hint="eastAsia" w:asciiTheme="minorEastAsia" w:hAnsiTheme="minorEastAsia" w:eastAsiaTheme="minorEastAsia"/>
          <w:color w:val="000000"/>
          <w:u w:val="single"/>
        </w:rPr>
        <w:t>保留的权利：由于不可预见的政策性调整原因，保留以下权利：</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25.5.1 </w:t>
      </w:r>
      <w:r>
        <w:rPr>
          <w:rFonts w:hint="eastAsia" w:asciiTheme="minorEastAsia" w:hAnsiTheme="minorEastAsia" w:eastAsiaTheme="minorEastAsia"/>
          <w:color w:val="000000"/>
          <w:u w:val="single"/>
        </w:rPr>
        <w:t>修改合同的规模和范围；</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25.5.2 </w:t>
      </w:r>
      <w:r>
        <w:rPr>
          <w:rFonts w:hint="eastAsia" w:asciiTheme="minorEastAsia" w:hAnsiTheme="minorEastAsia" w:eastAsiaTheme="minorEastAsia"/>
          <w:color w:val="000000"/>
          <w:u w:val="single"/>
        </w:rPr>
        <w:t>调整合同执行工期；</w:t>
      </w:r>
      <w:r>
        <w:rPr>
          <w:rFonts w:asciiTheme="minorEastAsia" w:hAnsiTheme="minorEastAsia" w:eastAsiaTheme="minorEastAsia"/>
          <w:color w:val="000000"/>
        </w:rPr>
        <w:t xml:space="preserve"> </w:t>
      </w:r>
    </w:p>
    <w:p>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 xml:space="preserve">25.5.3 </w:t>
      </w:r>
      <w:r>
        <w:rPr>
          <w:rFonts w:hint="eastAsia" w:asciiTheme="minorEastAsia" w:hAnsiTheme="minorEastAsia" w:eastAsiaTheme="minorEastAsia"/>
          <w:color w:val="000000"/>
          <w:u w:val="single"/>
        </w:rPr>
        <w:t>终止本项目合同。</w:t>
      </w:r>
    </w:p>
    <w:p>
      <w:pPr>
        <w:spacing w:line="400" w:lineRule="exact"/>
        <w:rPr>
          <w:rFonts w:asciiTheme="minorEastAsia" w:hAnsiTheme="minorEastAsia" w:eastAsiaTheme="minorEastAsia"/>
          <w:color w:val="000000"/>
        </w:rPr>
      </w:pPr>
      <w:r>
        <w:rPr>
          <w:rFonts w:asciiTheme="minorEastAsia" w:hAnsiTheme="minorEastAsia" w:eastAsiaTheme="minorEastAsia"/>
          <w:color w:val="000000"/>
        </w:rPr>
        <w:t>25.6</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承包人的竞标文件中附有与竞争性谈判文件实质性内容不符的或不能接受的内容的，该内容不受此约束。</w:t>
      </w:r>
      <w:r>
        <w:rPr>
          <w:rFonts w:asciiTheme="minorEastAsia" w:hAnsiTheme="minorEastAsia" w:eastAsiaTheme="minorEastAsia"/>
          <w:color w:val="000000"/>
        </w:rPr>
        <w:t xml:space="preserve"> </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 xml:space="preserve">25.7 </w:t>
      </w:r>
      <w:r>
        <w:rPr>
          <w:rFonts w:hint="eastAsia" w:asciiTheme="minorEastAsia" w:hAnsiTheme="minorEastAsia" w:eastAsiaTheme="minorEastAsia"/>
          <w:color w:val="000000"/>
          <w:u w:val="single"/>
        </w:rPr>
        <w:t>财评文件中工程量清单中载明的项目，乙方报价时已复核其工程量，不管是否缺、漏、少项，承包人报价时均已考虑，施工图范围内不予调整。</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25.8</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因征地拆迁等特殊原因造成工期延长或为保证质量安全而必须采取分段施工所发生的所有费用应向甲方提出书面请示、编制专项方案、经业主同意后方可实施，并获得工期及费用的补偿。</w:t>
      </w:r>
      <w:r>
        <w:rPr>
          <w:rFonts w:asciiTheme="minorEastAsia" w:hAnsiTheme="minorEastAsia" w:eastAsiaTheme="minorEastAsia"/>
          <w:color w:val="000000"/>
          <w:u w:val="single"/>
        </w:rPr>
        <w:t xml:space="preserve"> </w:t>
      </w:r>
    </w:p>
    <w:p>
      <w:pPr>
        <w:spacing w:line="400" w:lineRule="exact"/>
        <w:rPr>
          <w:rFonts w:asciiTheme="minorEastAsia" w:hAnsiTheme="minorEastAsia" w:eastAsiaTheme="minorEastAsia"/>
          <w:color w:val="FF0000"/>
          <w:u w:val="single"/>
        </w:rPr>
      </w:pPr>
      <w:r>
        <w:rPr>
          <w:rFonts w:asciiTheme="minorEastAsia" w:hAnsiTheme="minorEastAsia" w:eastAsiaTheme="minorEastAsia"/>
          <w:color w:val="000000"/>
        </w:rPr>
        <w:t xml:space="preserve">25.9 </w:t>
      </w:r>
      <w:r>
        <w:rPr>
          <w:rFonts w:hint="eastAsia" w:asciiTheme="minorEastAsia" w:hAnsiTheme="minorEastAsia" w:eastAsiaTheme="minorEastAsia"/>
          <w:color w:val="000000"/>
          <w:u w:val="single"/>
        </w:rPr>
        <w:t>本项</w:t>
      </w:r>
      <w:r>
        <w:rPr>
          <w:rFonts w:hint="eastAsia" w:asciiTheme="minorEastAsia" w:hAnsiTheme="minorEastAsia" w:eastAsiaTheme="minorEastAsia"/>
          <w:u w:val="single"/>
        </w:rPr>
        <w:t>目所有的检测费用和所有放线费用均由承包人承担，发包人按规定进行监督。</w:t>
      </w:r>
    </w:p>
    <w:p>
      <w:pPr>
        <w:spacing w:line="400" w:lineRule="exact"/>
        <w:rPr>
          <w:rFonts w:asciiTheme="minorEastAsia" w:hAnsiTheme="minorEastAsia" w:eastAsiaTheme="minorEastAsia"/>
          <w:color w:val="000000"/>
          <w:u w:val="single"/>
        </w:rPr>
      </w:pPr>
      <w:r>
        <w:rPr>
          <w:rFonts w:asciiTheme="minorEastAsia" w:hAnsiTheme="minorEastAsia" w:eastAsiaTheme="minorEastAsia"/>
          <w:color w:val="000000"/>
        </w:rPr>
        <w:t>25.10</w:t>
      </w:r>
      <w:r>
        <w:rPr>
          <w:rFonts w:hint="eastAsia" w:asciiTheme="minorEastAsia" w:hAnsiTheme="minorEastAsia" w:eastAsiaTheme="minorEastAsia"/>
          <w:color w:val="000000"/>
          <w:u w:val="single"/>
        </w:rPr>
        <w:t>承包人必须配合发包人相关专业工程，高压电工程、自来水工程、燃气工程等工程的施工</w:t>
      </w:r>
    </w:p>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pPr>
        <w:widowControl/>
        <w:jc w:val="left"/>
        <w:rPr>
          <w:rFonts w:asciiTheme="minorEastAsia" w:hAnsiTheme="minorEastAsia" w:eastAsiaTheme="minorEastAsia"/>
          <w:bCs/>
          <w:color w:val="000000"/>
          <w:sz w:val="24"/>
        </w:rPr>
      </w:pPr>
      <w:r>
        <w:rPr>
          <w:rFonts w:asciiTheme="minorEastAsia" w:hAnsiTheme="minorEastAsia" w:eastAsiaTheme="minorEastAsia"/>
          <w:bCs/>
          <w:color w:val="000000"/>
          <w:sz w:val="24"/>
        </w:rPr>
        <w:br w:type="page"/>
      </w:r>
    </w:p>
    <w:p>
      <w:pPr>
        <w:rPr>
          <w:rFonts w:asciiTheme="minorEastAsia" w:hAnsiTheme="minorEastAsia" w:eastAsiaTheme="minorEastAsia"/>
          <w:bCs/>
          <w:color w:val="000000"/>
        </w:rPr>
      </w:pPr>
      <w:r>
        <w:rPr>
          <w:rFonts w:hint="eastAsia" w:asciiTheme="minorEastAsia" w:hAnsiTheme="minorEastAsia" w:eastAsiaTheme="minorEastAsia"/>
          <w:bCs/>
          <w:color w:val="000000"/>
          <w:sz w:val="24"/>
        </w:rPr>
        <w:t>附件一：承包人提供的材料和工程设备一览表</w:t>
      </w:r>
      <w:r>
        <w:rPr>
          <w:rFonts w:asciiTheme="minorEastAsia" w:hAnsiTheme="minorEastAsia" w:eastAsiaTheme="minorEastAsia"/>
          <w:bCs/>
          <w:color w:val="000000"/>
        </w:rPr>
        <w:t xml:space="preserve"> </w:t>
      </w:r>
    </w:p>
    <w:tbl>
      <w:tblPr>
        <w:tblStyle w:val="2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65"/>
        <w:gridCol w:w="735"/>
        <w:gridCol w:w="780"/>
        <w:gridCol w:w="703"/>
        <w:gridCol w:w="858"/>
        <w:gridCol w:w="858"/>
        <w:gridCol w:w="857"/>
        <w:gridCol w:w="85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706"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序号</w:t>
            </w:r>
          </w:p>
        </w:tc>
        <w:tc>
          <w:tcPr>
            <w:tcW w:w="1365"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材料设备</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名称</w:t>
            </w:r>
          </w:p>
        </w:tc>
        <w:tc>
          <w:tcPr>
            <w:tcW w:w="735"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规格</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型号</w:t>
            </w:r>
          </w:p>
        </w:tc>
        <w:tc>
          <w:tcPr>
            <w:tcW w:w="780"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单位</w:t>
            </w:r>
          </w:p>
        </w:tc>
        <w:tc>
          <w:tcPr>
            <w:tcW w:w="703"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数量</w:t>
            </w:r>
          </w:p>
        </w:tc>
        <w:tc>
          <w:tcPr>
            <w:tcW w:w="858"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单价</w:t>
            </w:r>
          </w:p>
        </w:tc>
        <w:tc>
          <w:tcPr>
            <w:tcW w:w="858"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交货</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方式</w:t>
            </w:r>
          </w:p>
        </w:tc>
        <w:tc>
          <w:tcPr>
            <w:tcW w:w="857"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交货</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地点</w:t>
            </w:r>
          </w:p>
        </w:tc>
        <w:tc>
          <w:tcPr>
            <w:tcW w:w="859"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计划交</w:t>
            </w:r>
          </w:p>
          <w:p>
            <w:pPr>
              <w:jc w:val="center"/>
              <w:rPr>
                <w:rFonts w:asciiTheme="minorEastAsia" w:hAnsiTheme="minorEastAsia" w:eastAsiaTheme="minorEastAsia"/>
                <w:color w:val="000000"/>
              </w:rPr>
            </w:pPr>
          </w:p>
          <w:p>
            <w:pPr>
              <w:jc w:val="center"/>
              <w:rPr>
                <w:rFonts w:asciiTheme="minorEastAsia" w:hAnsiTheme="minorEastAsia" w:eastAsiaTheme="minorEastAsia"/>
                <w:color w:val="000000"/>
              </w:rPr>
            </w:pPr>
            <w:r>
              <w:rPr>
                <w:rFonts w:hint="eastAsia" w:asciiTheme="minorEastAsia" w:hAnsiTheme="minorEastAsia" w:eastAsiaTheme="minorEastAsia"/>
                <w:color w:val="000000"/>
              </w:rPr>
              <w:t>货时间</w:t>
            </w:r>
          </w:p>
        </w:tc>
        <w:tc>
          <w:tcPr>
            <w:tcW w:w="859" w:type="dxa"/>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sz w:val="18"/>
                <w:szCs w:val="18"/>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6" w:type="dxa"/>
          </w:tcPr>
          <w:p>
            <w:pPr>
              <w:rPr>
                <w:rFonts w:asciiTheme="minorEastAsia" w:hAnsiTheme="minorEastAsia" w:eastAsiaTheme="minorEastAsia"/>
                <w:color w:val="000000"/>
              </w:rPr>
            </w:pPr>
          </w:p>
        </w:tc>
        <w:tc>
          <w:tcPr>
            <w:tcW w:w="1365" w:type="dxa"/>
          </w:tcPr>
          <w:p>
            <w:pPr>
              <w:rPr>
                <w:rFonts w:asciiTheme="minorEastAsia" w:hAnsiTheme="minorEastAsia" w:eastAsiaTheme="minorEastAsia"/>
                <w:color w:val="000000"/>
              </w:rPr>
            </w:pPr>
          </w:p>
        </w:tc>
        <w:tc>
          <w:tcPr>
            <w:tcW w:w="735" w:type="dxa"/>
          </w:tcPr>
          <w:p>
            <w:pPr>
              <w:rPr>
                <w:rFonts w:asciiTheme="minorEastAsia" w:hAnsiTheme="minorEastAsia" w:eastAsiaTheme="minorEastAsia"/>
                <w:color w:val="000000"/>
              </w:rPr>
            </w:pPr>
          </w:p>
        </w:tc>
        <w:tc>
          <w:tcPr>
            <w:tcW w:w="780" w:type="dxa"/>
          </w:tcPr>
          <w:p>
            <w:pPr>
              <w:rPr>
                <w:rFonts w:asciiTheme="minorEastAsia" w:hAnsiTheme="minorEastAsia" w:eastAsiaTheme="minorEastAsia"/>
                <w:color w:val="000000"/>
              </w:rPr>
            </w:pPr>
          </w:p>
        </w:tc>
        <w:tc>
          <w:tcPr>
            <w:tcW w:w="703"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8" w:type="dxa"/>
          </w:tcPr>
          <w:p>
            <w:pPr>
              <w:rPr>
                <w:rFonts w:asciiTheme="minorEastAsia" w:hAnsiTheme="minorEastAsia" w:eastAsiaTheme="minorEastAsia"/>
                <w:color w:val="000000"/>
              </w:rPr>
            </w:pPr>
          </w:p>
        </w:tc>
        <w:tc>
          <w:tcPr>
            <w:tcW w:w="857"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c>
          <w:tcPr>
            <w:tcW w:w="859" w:type="dxa"/>
          </w:tcPr>
          <w:p>
            <w:pPr>
              <w:rPr>
                <w:rFonts w:asciiTheme="minorEastAsia" w:hAnsiTheme="minorEastAsia" w:eastAsiaTheme="minorEastAsia"/>
                <w:color w:val="000000"/>
              </w:rPr>
            </w:pPr>
          </w:p>
        </w:tc>
      </w:tr>
    </w:tbl>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pPr>
        <w:rPr>
          <w:rFonts w:asciiTheme="minorEastAsia" w:hAnsiTheme="minorEastAsia" w:eastAsiaTheme="minorEastAsia"/>
          <w:bCs/>
          <w:color w:val="000000"/>
          <w:sz w:val="24"/>
        </w:rPr>
      </w:pPr>
    </w:p>
    <w:p>
      <w:r>
        <w:rPr>
          <w:rFonts w:hint="eastAsia" w:asciiTheme="minorEastAsia" w:hAnsiTheme="minorEastAsia" w:eastAsiaTheme="minorEastAsia"/>
          <w:bCs/>
          <w:color w:val="000000"/>
          <w:sz w:val="24"/>
        </w:rPr>
        <w:t>附件二：发包人提供的材料和工程设备一览表（无）</w:t>
      </w:r>
    </w:p>
    <w:p>
      <w:pPr>
        <w:rPr>
          <w:rFonts w:asciiTheme="minorEastAsia" w:hAnsiTheme="minorEastAsia" w:eastAsiaTheme="minorEastAsia"/>
          <w:color w:val="000000"/>
        </w:rPr>
      </w:pPr>
      <w:r>
        <w:rPr>
          <w:rFonts w:hint="eastAsia" w:asciiTheme="minorEastAsia" w:hAnsiTheme="minorEastAsia" w:eastAsiaTheme="minorEastAsia"/>
          <w:color w:val="000000"/>
        </w:rPr>
        <w:t>备注：除合同另行约定外，本表所列供应材料和工程设备的数量不考虑施工损耗，施工损耗被认为已经包括在承包人的竞标价格中。</w:t>
      </w:r>
      <w:r>
        <w:rPr>
          <w:rFonts w:asciiTheme="minorEastAsia" w:hAnsiTheme="minorEastAsia" w:eastAsiaTheme="minorEastAsia"/>
          <w:color w:val="000000"/>
        </w:rPr>
        <w:t xml:space="preserve">                 </w:t>
      </w:r>
    </w:p>
    <w:p>
      <w:pPr>
        <w:widowControl/>
        <w:jc w:val="left"/>
        <w:rPr>
          <w:rFonts w:asciiTheme="minorEastAsia" w:hAnsiTheme="minorEastAsia" w:eastAsiaTheme="minorEastAsia"/>
          <w:bCs/>
          <w:color w:val="000000"/>
        </w:rPr>
      </w:pPr>
      <w:r>
        <w:rPr>
          <w:rFonts w:asciiTheme="minorEastAsia" w:hAnsiTheme="minorEastAsia" w:eastAsiaTheme="minorEastAsia"/>
          <w:bCs/>
          <w:color w:val="000000"/>
        </w:rPr>
        <w:br w:type="page"/>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附件三：质量保修书格式</w:t>
      </w:r>
      <w:r>
        <w:rPr>
          <w:rFonts w:asciiTheme="minorEastAsia" w:hAnsiTheme="minorEastAsia" w:eastAsiaTheme="minorEastAsia"/>
          <w:bCs/>
          <w:color w:val="000000"/>
        </w:rPr>
        <w:t xml:space="preserve"> </w:t>
      </w:r>
    </w:p>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bCs/>
          <w:color w:val="000000"/>
          <w:sz w:val="28"/>
          <w:szCs w:val="28"/>
        </w:rPr>
        <w:t>工程质量保修书</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color w:val="000000"/>
        </w:rPr>
        <w:t>_______________________</w:t>
      </w:r>
      <w:r>
        <w:rPr>
          <w:rFonts w:asciiTheme="minorEastAsia" w:hAnsiTheme="minorEastAsia" w:eastAsiaTheme="minorEastAsia"/>
          <w:bCs/>
          <w:color w:val="000000"/>
          <w:u w:val="single"/>
        </w:rPr>
        <w:t xml:space="preserve">        </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承包人：</w:t>
      </w:r>
      <w:r>
        <w:rPr>
          <w:rFonts w:asciiTheme="minorEastAsia" w:hAnsiTheme="minorEastAsia" w:eastAsiaTheme="minorEastAsia"/>
          <w:color w:val="000000"/>
        </w:rPr>
        <w:t>_______________________</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承包人根据《中华人民共和国建筑法》、《建设工程质量管理条例》和《房屋建筑工程质量保修办法》，经双方协商一致，对</w:t>
      </w:r>
      <w:r>
        <w:rPr>
          <w:rFonts w:asciiTheme="minorEastAsia" w:hAnsiTheme="minorEastAsia" w:eastAsiaTheme="minorEastAsia"/>
          <w:color w:val="000000"/>
        </w:rPr>
        <w:t>_______________________</w:t>
      </w:r>
      <w:r>
        <w:rPr>
          <w:rFonts w:hint="eastAsia" w:asciiTheme="minorEastAsia" w:hAnsiTheme="minorEastAsia" w:eastAsiaTheme="minorEastAsia"/>
          <w:color w:val="000000"/>
        </w:rPr>
        <w:t>（工程名称）签订保修书。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一、工程保修范围和内容</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承包人在保修期内，按照有关法律、法规、规章的管理规定和双方约定，承担本工程保修责任。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w:t>
      </w:r>
      <w:r>
        <w:rPr>
          <w:rFonts w:asciiTheme="minorEastAsia" w:hAnsiTheme="minorEastAsia" w:eastAsiaTheme="minorEastAsia"/>
          <w:color w:val="000000"/>
          <w:u w:val="single"/>
        </w:rPr>
        <w:t>__/_</w:t>
      </w:r>
      <w:r>
        <w:rPr>
          <w:rFonts w:asciiTheme="minorEastAsia" w:hAnsiTheme="minorEastAsia" w:eastAsiaTheme="minorEastAsia"/>
          <w:color w:val="000000"/>
        </w:rPr>
        <w:t>___________________________________________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____________________________________________________________________________</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二、保修期</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双方根据《建设工程质量管理条例》及有关规定，约定本工程的保修期如下：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、地基基础工程和主体结构工程为设计文件规定的该工程合理使用年限；</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w:t>
      </w:r>
      <w:r>
        <w:rPr>
          <w:rFonts w:hint="eastAsia" w:asciiTheme="minorEastAsia" w:hAnsiTheme="minorEastAsia" w:eastAsiaTheme="minorEastAsia"/>
          <w:color w:val="000000"/>
        </w:rPr>
        <w:t>、屋面防水工程、有防水要求的卫生间、房间和外墙面的防渗漏为</w:t>
      </w:r>
      <w:r>
        <w:rPr>
          <w:rFonts w:asciiTheme="minorEastAsia" w:hAnsiTheme="minorEastAsia" w:eastAsiaTheme="minorEastAsia"/>
          <w:color w:val="000000"/>
          <w:u w:val="single"/>
        </w:rPr>
        <w:t>__5__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w:t>
      </w:r>
      <w:r>
        <w:rPr>
          <w:rFonts w:hint="eastAsia" w:asciiTheme="minorEastAsia" w:hAnsiTheme="minorEastAsia" w:eastAsiaTheme="minorEastAsia"/>
          <w:color w:val="000000"/>
        </w:rPr>
        <w:t>、装修工程为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w:t>
      </w:r>
      <w:r>
        <w:rPr>
          <w:rFonts w:hint="eastAsia" w:asciiTheme="minorEastAsia" w:hAnsiTheme="minorEastAsia" w:eastAsiaTheme="minorEastAsia"/>
          <w:color w:val="000000"/>
        </w:rPr>
        <w:t>、电气管线、给排水管道、设备安装工程为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5</w:t>
      </w:r>
      <w:r>
        <w:rPr>
          <w:rFonts w:hint="eastAsia" w:asciiTheme="minorEastAsia" w:hAnsiTheme="minorEastAsia" w:eastAsiaTheme="minorEastAsia"/>
          <w:color w:val="000000"/>
        </w:rPr>
        <w:t>、供热与供冷系统为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个采暖期、供冷期；</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6</w:t>
      </w:r>
      <w:r>
        <w:rPr>
          <w:rFonts w:hint="eastAsia" w:asciiTheme="minorEastAsia" w:hAnsiTheme="minorEastAsia" w:eastAsiaTheme="minorEastAsia"/>
          <w:color w:val="000000"/>
        </w:rPr>
        <w:t>、住宅小区内的给排水设施、道路等配套工程为</w:t>
      </w:r>
      <w:r>
        <w:rPr>
          <w:rFonts w:asciiTheme="minorEastAsia" w:hAnsiTheme="minorEastAsia" w:eastAsiaTheme="minorEastAsia"/>
          <w:color w:val="000000"/>
          <w:u w:val="single"/>
        </w:rPr>
        <w:t>__2__</w:t>
      </w:r>
      <w:r>
        <w:rPr>
          <w:rFonts w:hint="eastAsia" w:asciiTheme="minorEastAsia" w:hAnsiTheme="minorEastAsia" w:eastAsiaTheme="minorEastAsia"/>
          <w:color w:val="000000"/>
        </w:rPr>
        <w:t>年；</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7</w:t>
      </w:r>
      <w:r>
        <w:rPr>
          <w:rFonts w:hint="eastAsia" w:asciiTheme="minorEastAsia" w:hAnsiTheme="minorEastAsia" w:eastAsiaTheme="minorEastAsia"/>
          <w:color w:val="000000"/>
        </w:rPr>
        <w:t>、其他项目保修期限约定如下：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___________________________/___________________________________________________。 </w:t>
      </w:r>
    </w:p>
    <w:p>
      <w:pPr>
        <w:spacing w:line="360" w:lineRule="auto"/>
        <w:rPr>
          <w:rFonts w:asciiTheme="minorEastAsia" w:hAnsiTheme="minorEastAsia" w:eastAsiaTheme="minorEastAsia"/>
          <w:bCs/>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三、保修责任</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w:t>
      </w:r>
      <w:r>
        <w:rPr>
          <w:rFonts w:hint="eastAsia" w:asciiTheme="minorEastAsia" w:hAnsiTheme="minorEastAsia" w:eastAsiaTheme="minorEastAsia"/>
          <w:color w:val="000000"/>
        </w:rPr>
        <w:t>、属于责任范围、内容的项目，承包人应当在接到保修通知之日起</w:t>
      </w:r>
      <w:r>
        <w:rPr>
          <w:rFonts w:asciiTheme="minorEastAsia" w:hAnsiTheme="minorEastAsia" w:eastAsiaTheme="minorEastAsia"/>
          <w:color w:val="000000"/>
        </w:rPr>
        <w:t xml:space="preserve"> 7 </w:t>
      </w:r>
      <w:r>
        <w:rPr>
          <w:rFonts w:hint="eastAsia" w:asciiTheme="minorEastAsia" w:hAnsiTheme="minorEastAsia" w:eastAsiaTheme="minorEastAsia"/>
          <w:color w:val="000000"/>
        </w:rPr>
        <w:t>天内派人保修。承包人不在约定期限内派人保修的，可以委托他人修理。</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w:t>
      </w:r>
      <w:r>
        <w:rPr>
          <w:rFonts w:hint="eastAsia" w:asciiTheme="minorEastAsia" w:hAnsiTheme="minorEastAsia" w:eastAsiaTheme="minorEastAsia"/>
          <w:color w:val="000000"/>
        </w:rPr>
        <w:t>、发生紧急抢修事故的，承包人在接到事故通知后，应当立即到达事故现场抢修。</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w:t>
      </w:r>
      <w:r>
        <w:rPr>
          <w:rFonts w:hint="eastAsia" w:asciiTheme="minorEastAsia" w:hAnsiTheme="minorEastAsia" w:eastAsiaTheme="minorEastAsia"/>
          <w:color w:val="000000"/>
        </w:rPr>
        <w:t>、对于涉及结构安全的质量问题，应当按照《房屋建筑工程质量保修办法》的规定，立即向当地建设行政主管部门报告，采取安全防范措施；由原设计人或者具有相应资质等级的设计人提出保修方案，承包人实施保修。</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w:t>
      </w:r>
      <w:r>
        <w:rPr>
          <w:rFonts w:hint="eastAsia" w:asciiTheme="minorEastAsia" w:hAnsiTheme="minorEastAsia" w:eastAsiaTheme="minorEastAsia"/>
          <w:color w:val="000000"/>
        </w:rPr>
        <w:t>、质量保修完成后，由</w:t>
      </w:r>
      <w:r>
        <w:rPr>
          <w:rFonts w:hint="eastAsia" w:asciiTheme="minorEastAsia" w:hAnsiTheme="minorEastAsia" w:eastAsiaTheme="minorEastAsia"/>
          <w:color w:val="000000"/>
          <w:u w:val="single"/>
        </w:rPr>
        <w:t>发包人或使用人</w:t>
      </w:r>
      <w:r>
        <w:rPr>
          <w:rFonts w:hint="eastAsia" w:asciiTheme="minorEastAsia" w:hAnsiTheme="minorEastAsia" w:eastAsiaTheme="minorEastAsia"/>
          <w:color w:val="000000"/>
        </w:rPr>
        <w:t>组织验收。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四、保修费用</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保修费用由造成质量缺陷的责任方承担。</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bCs/>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五、工程质量保证的退还</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质量保证金按审定的金额</w:t>
      </w:r>
      <w:r>
        <w:rPr>
          <w:rFonts w:asciiTheme="minorEastAsia" w:hAnsiTheme="minorEastAsia" w:eastAsiaTheme="minorEastAsia"/>
          <w:color w:val="FF0000"/>
        </w:rPr>
        <w:t xml:space="preserve"> </w:t>
      </w:r>
      <w:r>
        <w:rPr>
          <w:rFonts w:asciiTheme="minorEastAsia" w:hAnsiTheme="minorEastAsia" w:eastAsiaTheme="minorEastAsia"/>
        </w:rPr>
        <w:t>3%</w:t>
      </w:r>
      <w:r>
        <w:rPr>
          <w:rFonts w:hint="eastAsia" w:asciiTheme="minorEastAsia" w:hAnsiTheme="minorEastAsia" w:eastAsiaTheme="minorEastAsia"/>
        </w:rPr>
        <w:t>计留</w:t>
      </w:r>
      <w:r>
        <w:rPr>
          <w:rFonts w:hint="eastAsia" w:asciiTheme="minorEastAsia" w:hAnsiTheme="minorEastAsia" w:eastAsiaTheme="minorEastAsia"/>
          <w:color w:val="000000"/>
        </w:rPr>
        <w:t>，缺陷责任期限满</w:t>
      </w:r>
      <w:r>
        <w:rPr>
          <w:rFonts w:asciiTheme="minorEastAsia" w:hAnsiTheme="minorEastAsia" w:eastAsiaTheme="minorEastAsia"/>
          <w:color w:val="000000"/>
        </w:rPr>
        <w:t>_</w:t>
      </w:r>
      <w:r>
        <w:rPr>
          <w:rFonts w:asciiTheme="minorEastAsia" w:hAnsiTheme="minorEastAsia" w:eastAsiaTheme="minorEastAsia"/>
          <w:color w:val="000000"/>
          <w:u w:val="single"/>
        </w:rPr>
        <w:t>_2_</w:t>
      </w:r>
      <w:r>
        <w:rPr>
          <w:rFonts w:asciiTheme="minorEastAsia" w:hAnsiTheme="minorEastAsia" w:eastAsiaTheme="minorEastAsia"/>
          <w:color w:val="000000"/>
        </w:rPr>
        <w:t>_</w:t>
      </w:r>
      <w:r>
        <w:rPr>
          <w:rFonts w:hint="eastAsia" w:asciiTheme="minorEastAsia" w:hAnsiTheme="minorEastAsia" w:eastAsiaTheme="minorEastAsia"/>
          <w:color w:val="000000"/>
        </w:rPr>
        <w:t>年后，</w:t>
      </w:r>
      <w:r>
        <w:rPr>
          <w:rFonts w:asciiTheme="minorEastAsia" w:hAnsiTheme="minorEastAsia" w:eastAsiaTheme="minorEastAsia"/>
          <w:color w:val="000000"/>
        </w:rPr>
        <w:t xml:space="preserve">14 </w:t>
      </w:r>
      <w:r>
        <w:rPr>
          <w:rFonts w:hint="eastAsia" w:asciiTheme="minorEastAsia" w:hAnsiTheme="minorEastAsia" w:eastAsiaTheme="minorEastAsia"/>
          <w:color w:val="000000"/>
        </w:rPr>
        <w:t>日内扣除自行产生的费用维修后（这是指因承包人责任产生的维修费用），无息返还所剩余额。</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六、其他</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双方约定的其他工程保修责任事项：</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w:t>
      </w:r>
      <w:r>
        <w:rPr>
          <w:rFonts w:asciiTheme="minorEastAsia" w:hAnsiTheme="minorEastAsia" w:eastAsiaTheme="minorEastAsia"/>
          <w:color w:val="000000"/>
          <w:u w:val="single"/>
        </w:rPr>
        <w:t>/</w:t>
      </w:r>
      <w:r>
        <w:rPr>
          <w:rFonts w:asciiTheme="minorEastAsia" w:hAnsiTheme="minorEastAsia" w:eastAsiaTheme="minorEastAsia"/>
          <w:color w:val="000000"/>
        </w:rPr>
        <w:t>_______________________________________________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_____________________________________________________________________________</w:t>
      </w:r>
      <w:r>
        <w:rPr>
          <w:rFonts w:hint="eastAsia" w:asciiTheme="minorEastAsia" w:hAnsiTheme="minorEastAsia" w:eastAsiaTheme="minorEastAsia"/>
          <w:color w:val="000000"/>
        </w:rPr>
        <w:t>。</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本工程保修书，由施工合同、承包人双方在竣工验收前共同签署，作为施工合同附件，其有效期限至保修期满。</w:t>
      </w:r>
      <w:r>
        <w:rPr>
          <w:rFonts w:asciiTheme="minorEastAsia" w:hAnsiTheme="minorEastAsia" w:eastAsiaTheme="minorEastAsia"/>
          <w:color w:val="000000"/>
        </w:rPr>
        <w:t xml:space="preserve"> </w:t>
      </w:r>
    </w:p>
    <w:p>
      <w:pPr>
        <w:spacing w:line="360" w:lineRule="auto"/>
        <w:ind w:left="5355" w:hanging="5355" w:hangingChars="2550"/>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color w:val="000000"/>
        </w:rPr>
        <w:t>_______________________</w:t>
      </w:r>
      <w:r>
        <w:rPr>
          <w:rFonts w:hint="eastAsia" w:asciiTheme="minorEastAsia" w:hAnsiTheme="minorEastAsia" w:eastAsiaTheme="minorEastAsia"/>
          <w:color w:val="000000"/>
        </w:rPr>
        <w:t>（公章）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color w:val="000000"/>
        </w:rPr>
        <w:t>_______________________</w:t>
      </w:r>
      <w:r>
        <w:rPr>
          <w:rFonts w:hint="eastAsia" w:asciiTheme="minorEastAsia" w:hAnsiTheme="minorEastAsia" w:eastAsiaTheme="minorEastAsia"/>
          <w:color w:val="000000"/>
        </w:rPr>
        <w:t>（公章）</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法定地址：</w:t>
      </w:r>
      <w:r>
        <w:rPr>
          <w:rFonts w:asciiTheme="minorEastAsia" w:hAnsiTheme="minorEastAsia" w:eastAsiaTheme="minorEastAsia"/>
          <w:color w:val="000000"/>
        </w:rPr>
        <w:t xml:space="preserve">_______________________                 </w:t>
      </w:r>
      <w:r>
        <w:rPr>
          <w:rFonts w:hint="eastAsia" w:asciiTheme="minorEastAsia" w:hAnsiTheme="minorEastAsia" w:eastAsiaTheme="minorEastAsia"/>
          <w:color w:val="000000"/>
        </w:rPr>
        <w:t>法定地址：</w:t>
      </w:r>
      <w:r>
        <w:rPr>
          <w:rFonts w:asciiTheme="minorEastAsia" w:hAnsiTheme="minorEastAsia" w:eastAsiaTheme="minorEastAsia"/>
          <w:color w:val="000000"/>
        </w:rPr>
        <w:t xml:space="preserve">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电子邮箱：</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电子邮箱：</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开户银行：</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开户银行：</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 xml:space="preserve">_____________________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邮政编码：</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邮政编码：</w:t>
      </w:r>
      <w:r>
        <w:rPr>
          <w:rFonts w:asciiTheme="minorEastAsia" w:hAnsiTheme="minorEastAsia" w:eastAsiaTheme="minorEastAsia"/>
          <w:color w:val="000000"/>
        </w:rPr>
        <w:t xml:space="preserve">_____________________                          </w:t>
      </w:r>
    </w:p>
    <w:p>
      <w:pPr>
        <w:widowControl/>
        <w:jc w:val="left"/>
        <w:rPr>
          <w:rFonts w:asciiTheme="minorEastAsia" w:hAnsiTheme="minorEastAsia" w:eastAsiaTheme="minorEastAsia"/>
          <w:bCs/>
          <w:color w:val="000000"/>
        </w:rPr>
      </w:pPr>
      <w:r>
        <w:rPr>
          <w:rFonts w:asciiTheme="minorEastAsia" w:hAnsiTheme="minorEastAsia" w:eastAsiaTheme="minorEastAsia"/>
          <w:bCs/>
          <w:color w:val="000000"/>
        </w:rPr>
        <w:br w:type="page"/>
      </w:r>
    </w:p>
    <w:p>
      <w:pPr>
        <w:spacing w:line="360" w:lineRule="auto"/>
        <w:rPr>
          <w:rFonts w:asciiTheme="minorEastAsia" w:hAnsiTheme="minorEastAsia" w:eastAsiaTheme="minorEastAsia"/>
          <w:bCs/>
          <w:color w:val="000000"/>
        </w:rPr>
      </w:pPr>
    </w:p>
    <w:p>
      <w:pPr>
        <w:spacing w:line="360" w:lineRule="auto"/>
        <w:rPr>
          <w:rFonts w:asciiTheme="minorEastAsia" w:hAnsiTheme="minorEastAsia" w:eastAsiaTheme="minorEastAsia"/>
          <w:bCs/>
          <w:color w:val="000000"/>
        </w:rPr>
      </w:pPr>
      <w:r>
        <w:rPr>
          <w:rFonts w:hint="eastAsia" w:asciiTheme="minorEastAsia" w:hAnsiTheme="minorEastAsia" w:eastAsiaTheme="minorEastAsia"/>
          <w:bCs/>
          <w:color w:val="000000"/>
        </w:rPr>
        <w:t>附件四：廉政责任书格式</w:t>
      </w:r>
      <w:r>
        <w:rPr>
          <w:rFonts w:asciiTheme="minorEastAsia" w:hAnsiTheme="minorEastAsia" w:eastAsiaTheme="minorEastAsia"/>
          <w:bCs/>
          <w:color w:val="000000"/>
        </w:rPr>
        <w:t xml:space="preserve"> </w:t>
      </w:r>
    </w:p>
    <w:p>
      <w:pPr>
        <w:spacing w:line="360" w:lineRule="auto"/>
        <w:jc w:val="center"/>
        <w:rPr>
          <w:rFonts w:asciiTheme="minorEastAsia" w:hAnsiTheme="minorEastAsia" w:eastAsiaTheme="minorEastAsia"/>
          <w:bCs/>
          <w:color w:val="000000"/>
          <w:sz w:val="28"/>
          <w:szCs w:val="28"/>
        </w:rPr>
      </w:pPr>
      <w:r>
        <w:rPr>
          <w:rFonts w:asciiTheme="minorEastAsia" w:hAnsiTheme="minorEastAsia" w:eastAsiaTheme="minorEastAsia"/>
          <w:color w:val="000000"/>
        </w:rPr>
        <w:t>_______________________</w:t>
      </w:r>
      <w:r>
        <w:rPr>
          <w:rFonts w:hint="eastAsia" w:asciiTheme="minorEastAsia" w:hAnsiTheme="minorEastAsia" w:eastAsiaTheme="minorEastAsia"/>
          <w:bCs/>
          <w:color w:val="000000"/>
          <w:sz w:val="28"/>
          <w:szCs w:val="28"/>
        </w:rPr>
        <w:t>建设工程廉政责任书</w:t>
      </w:r>
    </w:p>
    <w:p>
      <w:pPr>
        <w:spacing w:line="360" w:lineRule="auto"/>
        <w:ind w:firstLine="420"/>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color w:val="000000"/>
        </w:rPr>
        <w:t>________________________</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color w:val="000000"/>
        </w:rPr>
        <w:t>_______________________</w:t>
      </w:r>
      <w:r>
        <w:rPr>
          <w:rFonts w:asciiTheme="minorEastAsia" w:hAnsiTheme="minorEastAsia" w:eastAsiaTheme="minorEastAsia"/>
          <w:color w:val="000000"/>
          <w:u w:val="single"/>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为加强建设工程廉政建设，规范建设工程各项活动中承包人双方的行为，防止谋取不正当利益的违法违纪现象的发生，保护国家、集体和当事人的合法权益，根据国家有关工程建设的法律法规和廉政建设的有关规定，订立本廉政责任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一、双方的责任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1.1 </w:t>
      </w:r>
      <w:r>
        <w:rPr>
          <w:rFonts w:hint="eastAsia" w:asciiTheme="minorEastAsia" w:hAnsiTheme="minorEastAsia" w:eastAsiaTheme="minorEastAsia"/>
          <w:color w:val="000000"/>
        </w:rPr>
        <w:t>应严格遵守国家关于建设工程的有关法律、法规，相关政策，以及廉政建设的各项规定。</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1.2 </w:t>
      </w:r>
      <w:r>
        <w:rPr>
          <w:rFonts w:hint="eastAsia" w:asciiTheme="minorEastAsia" w:hAnsiTheme="minorEastAsia" w:eastAsiaTheme="minorEastAsia"/>
          <w:color w:val="000000"/>
        </w:rPr>
        <w:t>严格执行建设工程合同文件，自觉按合同办事。</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1.3 </w:t>
      </w:r>
      <w:r>
        <w:rPr>
          <w:rFonts w:hint="eastAsia" w:asciiTheme="minorEastAsia" w:hAnsiTheme="minorEastAsia" w:eastAsiaTheme="minorEastAsia"/>
          <w:color w:val="000000"/>
        </w:rPr>
        <w:t>各项活动必须坚持公开、公平、公正、诚信、透明的原则（除法律法规另有规定外），不得为获取不正当的利益，损害国家、集体和对方利益，不得违反建设工程管理的规章制度。</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1.4 </w:t>
      </w:r>
      <w:r>
        <w:rPr>
          <w:rFonts w:hint="eastAsia" w:asciiTheme="minorEastAsia" w:hAnsiTheme="minorEastAsia" w:eastAsiaTheme="minorEastAsia"/>
          <w:color w:val="000000"/>
        </w:rPr>
        <w:t>发现对方在业务活动中有违规、违纪、违法行为的，应及时提醒对方，情节严重的，应向其上级主管部门或纪检监察、司法等有关机关举报。</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二、发包人责任</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发包人的领导和从事该建设工程项目的工作人员，在工程建设的事前、事中、事后应遵守以下规定：</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2.1 </w:t>
      </w:r>
      <w:r>
        <w:rPr>
          <w:rFonts w:hint="eastAsia" w:asciiTheme="minorEastAsia" w:hAnsiTheme="minorEastAsia" w:eastAsiaTheme="minorEastAsia"/>
          <w:color w:val="000000"/>
        </w:rPr>
        <w:t>不得向承包人和相关单位索要或接受回扣、礼金、有价证券、贵重物品和好处费、感谢费等。</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2.2 </w:t>
      </w:r>
      <w:r>
        <w:rPr>
          <w:rFonts w:hint="eastAsia" w:asciiTheme="minorEastAsia" w:hAnsiTheme="minorEastAsia" w:eastAsiaTheme="minorEastAsia"/>
          <w:color w:val="000000"/>
        </w:rPr>
        <w:t>不得在承包人和相关单位报销任何应由或个人支付的费用。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2.3 </w:t>
      </w:r>
      <w:r>
        <w:rPr>
          <w:rFonts w:hint="eastAsia" w:asciiTheme="minorEastAsia" w:hAnsiTheme="minorEastAsia" w:eastAsiaTheme="minorEastAsia"/>
          <w:color w:val="000000"/>
        </w:rPr>
        <w:t>不得要求、暗示或接受承包人和相关单位为个人装修住房、婚丧嫁娶、配偶子女的工作安排以及出国（境）、旅游等提供方便。</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2.4 </w:t>
      </w:r>
      <w:r>
        <w:rPr>
          <w:rFonts w:hint="eastAsia" w:asciiTheme="minorEastAsia" w:hAnsiTheme="minorEastAsia" w:eastAsiaTheme="minorEastAsia"/>
          <w:color w:val="000000"/>
        </w:rPr>
        <w:t>不得参加有可能影响公正执行公务的承包人和相关单位的宴请、健身、娱乐等活动。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2.5 </w:t>
      </w:r>
      <w:r>
        <w:rPr>
          <w:rFonts w:hint="eastAsia" w:asciiTheme="minorEastAsia" w:hAnsiTheme="minorEastAsia" w:eastAsiaTheme="minorEastAsia"/>
          <w:color w:val="000000"/>
        </w:rPr>
        <w:t>不得向承包人和相关单位介绍或为配偶、子女、亲属参与同工程建设管理合同有关的业务活动；不得以任何理由要求承包人和相关单位使用某种产品、材料和设备。</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三、承包人责任</w:t>
      </w:r>
      <w:r>
        <w:rPr>
          <w:rFonts w:asciiTheme="minorEastAsia" w:hAnsiTheme="minorEastAsia" w:eastAsiaTheme="minorEastAsia"/>
          <w:bCs/>
          <w:color w:val="000000"/>
        </w:rPr>
        <w:t xml:space="preserve"> </w:t>
      </w:r>
    </w:p>
    <w:p>
      <w:pPr>
        <w:spacing w:line="360" w:lineRule="auto"/>
        <w:ind w:firstLine="420"/>
        <w:rPr>
          <w:rFonts w:asciiTheme="minorEastAsia" w:hAnsiTheme="minorEastAsia" w:eastAsiaTheme="minorEastAsia"/>
          <w:color w:val="000000"/>
        </w:rPr>
      </w:pPr>
      <w:r>
        <w:rPr>
          <w:rFonts w:hint="eastAsia" w:asciiTheme="minorEastAsia" w:hAnsiTheme="minorEastAsia" w:eastAsiaTheme="minorEastAsia"/>
          <w:color w:val="000000"/>
        </w:rPr>
        <w:t>应与保持正常的业务交往，按照有关法律法规和程序开展业务工作，严格执行工程建设的有关方针、政策，执行工程建设强制性标准，并遵守以下规定：</w:t>
      </w:r>
      <w:r>
        <w:rPr>
          <w:rFonts w:asciiTheme="minorEastAsia" w:hAnsiTheme="minorEastAsia" w:eastAsiaTheme="minorEastAsia"/>
          <w:color w:val="000000"/>
        </w:rPr>
        <w:t xml:space="preserve"> </w:t>
      </w:r>
    </w:p>
    <w:p>
      <w:pPr>
        <w:spacing w:line="360" w:lineRule="auto"/>
        <w:ind w:firstLine="420"/>
        <w:rPr>
          <w:rFonts w:asciiTheme="minorEastAsia" w:hAnsiTheme="minorEastAsia" w:eastAsiaTheme="minorEastAsia"/>
          <w:color w:val="000000"/>
        </w:rPr>
      </w:pPr>
      <w:r>
        <w:rPr>
          <w:rFonts w:asciiTheme="minorEastAsia" w:hAnsiTheme="minorEastAsia" w:eastAsiaTheme="minorEastAsia"/>
          <w:color w:val="000000"/>
        </w:rPr>
        <w:t xml:space="preserve">3.1 </w:t>
      </w:r>
      <w:r>
        <w:rPr>
          <w:rFonts w:hint="eastAsia" w:asciiTheme="minorEastAsia" w:hAnsiTheme="minorEastAsia" w:eastAsiaTheme="minorEastAsia"/>
          <w:color w:val="000000"/>
        </w:rPr>
        <w:t>不得以任何理由向发包人及其工作人员索要、接受或赠送礼金、有价证券、贵重物品及回扣、好处费、感谢费等。</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3.2 </w:t>
      </w:r>
      <w:r>
        <w:rPr>
          <w:rFonts w:hint="eastAsia" w:asciiTheme="minorEastAsia" w:hAnsiTheme="minorEastAsia" w:eastAsiaTheme="minorEastAsia"/>
          <w:color w:val="000000"/>
        </w:rPr>
        <w:t>不得以任何理由为发包人和相关单位报销应由对方或个人支付的费用。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3.3 </w:t>
      </w:r>
      <w:r>
        <w:rPr>
          <w:rFonts w:hint="eastAsia" w:asciiTheme="minorEastAsia" w:hAnsiTheme="minorEastAsia" w:eastAsiaTheme="minorEastAsia"/>
          <w:color w:val="000000"/>
        </w:rPr>
        <w:t>不得接受或暗示为发包人、相关单位或个人装修住房、婚丧嫁娶、配偶子女的工作安排以及出国（境）、旅游等提供方便。</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3.4 </w:t>
      </w:r>
      <w:r>
        <w:rPr>
          <w:rFonts w:hint="eastAsia" w:asciiTheme="minorEastAsia" w:hAnsiTheme="minorEastAsia" w:eastAsiaTheme="minorEastAsia"/>
          <w:color w:val="000000"/>
        </w:rPr>
        <w:t>不得以任何理由为发包人、相关单位或个人组织有可能影响公正执行公务的宴请、健身、娱乐等活动。</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四、违约责任</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4.1 </w:t>
      </w:r>
      <w:r>
        <w:rPr>
          <w:rFonts w:hint="eastAsia" w:asciiTheme="minorEastAsia" w:hAnsiTheme="minorEastAsia" w:eastAsiaTheme="minorEastAsia"/>
          <w:color w:val="000000"/>
        </w:rPr>
        <w:t>工作人员有违反本责任书第一、二条责任行为的，依据有关法律、法规给予处理；涉嫌犯罪的，移交司法机关追究刑事责任；给承包人单位造成经济损失的，应予以赔偿。</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4.2 </w:t>
      </w:r>
      <w:r>
        <w:rPr>
          <w:rFonts w:hint="eastAsia" w:asciiTheme="minorEastAsia" w:hAnsiTheme="minorEastAsia" w:eastAsiaTheme="minorEastAsia"/>
          <w:color w:val="000000"/>
        </w:rPr>
        <w:t>承包人工作人员有违反本责任书第一、三条责任行为的，依据有关法律法规处理；涉嫌犯罪的，移交司法机关追究刑事责任；给单位造成经济损失的，应予以赔偿。</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4.3 </w:t>
      </w:r>
      <w:r>
        <w:rPr>
          <w:rFonts w:hint="eastAsia" w:asciiTheme="minorEastAsia" w:hAnsiTheme="minorEastAsia" w:eastAsiaTheme="minorEastAsia"/>
          <w:color w:val="000000"/>
        </w:rPr>
        <w:t>本责任书作为建设工程合同的组成部分，与建设工程合同具有同等法律效力。经双方签署后立即生效。</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asciiTheme="minorEastAsia" w:hAnsiTheme="minorEastAsia" w:eastAsiaTheme="minorEastAsia"/>
          <w:bCs/>
          <w:color w:val="000000"/>
        </w:rPr>
        <w:t xml:space="preserve"> </w:t>
      </w:r>
      <w:r>
        <w:rPr>
          <w:rFonts w:hint="eastAsia" w:asciiTheme="minorEastAsia" w:hAnsiTheme="minorEastAsia" w:eastAsiaTheme="minorEastAsia"/>
          <w:bCs/>
          <w:color w:val="000000"/>
        </w:rPr>
        <w:t>五、责任书有效期</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本责任书的有效期为双方签署之日起至该工程项目竣工验收合格时止。</w:t>
      </w:r>
    </w:p>
    <w:p>
      <w:pPr>
        <w:spacing w:line="360" w:lineRule="auto"/>
        <w:rPr>
          <w:rFonts w:asciiTheme="minorEastAsia" w:hAnsiTheme="minorEastAsia" w:eastAsiaTheme="minorEastAsia"/>
          <w:bCs/>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bCs/>
          <w:color w:val="000000"/>
        </w:rPr>
        <w:t>六、责任书份数</w:t>
      </w:r>
      <w:r>
        <w:rPr>
          <w:rFonts w:asciiTheme="minorEastAsia" w:hAnsiTheme="minorEastAsia" w:eastAsiaTheme="minorEastAsia"/>
          <w:bCs/>
          <w:color w:val="000000"/>
        </w:rPr>
        <w:t xml:space="preserve"> </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本责任书一式二份，承包人各执一份，具有同等效力。</w:t>
      </w:r>
    </w:p>
    <w:p>
      <w:pPr>
        <w:spacing w:line="360" w:lineRule="auto"/>
        <w:ind w:left="5145" w:hanging="5145" w:hangingChars="2450"/>
        <w:rPr>
          <w:rFonts w:asciiTheme="minorEastAsia" w:hAnsiTheme="minorEastAsia" w:eastAsiaTheme="minorEastAsia"/>
          <w:color w:val="000000"/>
        </w:rPr>
      </w:pPr>
      <w:r>
        <w:rPr>
          <w:rFonts w:hint="eastAsia" w:asciiTheme="minorEastAsia" w:hAnsiTheme="minorEastAsia" w:eastAsiaTheme="minorEastAsia"/>
          <w:color w:val="000000"/>
        </w:rPr>
        <w:t>发包人：</w:t>
      </w:r>
      <w:r>
        <w:rPr>
          <w:rFonts w:asciiTheme="minorEastAsia" w:hAnsiTheme="minorEastAsia" w:eastAsiaTheme="minorEastAsia"/>
          <w:bCs/>
          <w:color w:val="000000"/>
          <w:u w:val="single"/>
        </w:rPr>
        <w:t xml:space="preserve">                       </w:t>
      </w:r>
      <w:r>
        <w:rPr>
          <w:rFonts w:hint="eastAsia" w:asciiTheme="minorEastAsia" w:hAnsiTheme="minorEastAsia" w:eastAsiaTheme="minorEastAsia"/>
          <w:color w:val="000000"/>
        </w:rPr>
        <w:t>（公章）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承包人：</w:t>
      </w:r>
      <w:r>
        <w:rPr>
          <w:rFonts w:asciiTheme="minorEastAsia" w:hAnsiTheme="minorEastAsia" w:eastAsiaTheme="minorEastAsia"/>
          <w:bCs/>
          <w:color w:val="000000"/>
          <w:u w:val="single"/>
        </w:rPr>
        <w:t xml:space="preserve">                     </w:t>
      </w:r>
      <w:r>
        <w:rPr>
          <w:rFonts w:hint="eastAsia" w:asciiTheme="minorEastAsia" w:hAnsiTheme="minorEastAsia" w:eastAsiaTheme="minorEastAsia"/>
          <w:color w:val="000000"/>
        </w:rPr>
        <w:t>（公章）</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法定代表人或其</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委托代理人：</w:t>
      </w:r>
      <w:r>
        <w:rPr>
          <w:rFonts w:asciiTheme="minorEastAsia" w:hAnsiTheme="minorEastAsia" w:eastAsiaTheme="minorEastAsia"/>
          <w:color w:val="000000"/>
        </w:rPr>
        <w:t>__________________</w:t>
      </w:r>
      <w:r>
        <w:rPr>
          <w:rFonts w:hint="eastAsia" w:asciiTheme="minorEastAsia" w:hAnsiTheme="minorEastAsia" w:eastAsiaTheme="minorEastAsia"/>
          <w:color w:val="000000"/>
        </w:rPr>
        <w:t>（签字）</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话：</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传</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真：</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电子邮箱：</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电子邮箱：</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开户银行：</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开户银行：</w:t>
      </w:r>
      <w:r>
        <w:rPr>
          <w:rFonts w:asciiTheme="minorEastAsia" w:hAnsiTheme="minorEastAsia" w:eastAsiaTheme="minorEastAsia"/>
          <w:color w:val="000000"/>
        </w:rPr>
        <w:t>____________________</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帐</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号：</w:t>
      </w:r>
      <w:r>
        <w:rPr>
          <w:rFonts w:asciiTheme="minorEastAsia" w:hAnsiTheme="minorEastAsia" w:eastAsiaTheme="minorEastAsia"/>
          <w:color w:val="000000"/>
        </w:rPr>
        <w:t>____________________</w:t>
      </w:r>
    </w:p>
    <w:p>
      <w:pPr>
        <w:spacing w:line="480" w:lineRule="auto"/>
        <w:ind w:firstLine="420" w:firstLineChars="200"/>
        <w:rPr>
          <w:rFonts w:asciiTheme="minorEastAsia" w:hAnsiTheme="minorEastAsia" w:eastAsiaTheme="minorEastAsia"/>
          <w:sz w:val="24"/>
        </w:rPr>
      </w:pPr>
      <w:r>
        <w:rPr>
          <w:rFonts w:hint="eastAsia" w:asciiTheme="minorEastAsia" w:hAnsiTheme="minorEastAsia" w:eastAsiaTheme="minorEastAsia"/>
          <w:color w:val="000000"/>
        </w:rPr>
        <w:t>邮政编码：</w:t>
      </w:r>
      <w:r>
        <w:rPr>
          <w:rFonts w:asciiTheme="minorEastAsia" w:hAnsiTheme="minorEastAsia" w:eastAsiaTheme="minorEastAsia"/>
          <w:color w:val="000000"/>
        </w:rPr>
        <w:t xml:space="preserve">____________________            </w:t>
      </w:r>
      <w:r>
        <w:rPr>
          <w:rFonts w:hint="eastAsia" w:asciiTheme="minorEastAsia" w:hAnsiTheme="minorEastAsia" w:eastAsiaTheme="minorEastAsia"/>
          <w:color w:val="000000"/>
        </w:rPr>
        <w:t>邮政编码：</w:t>
      </w:r>
      <w:r>
        <w:rPr>
          <w:rFonts w:asciiTheme="minorEastAsia" w:hAnsiTheme="minorEastAsia" w:eastAsiaTheme="minorEastAsia"/>
          <w:color w:val="000000"/>
        </w:rPr>
        <w:t>____________________</w:t>
      </w:r>
    </w:p>
    <w:p>
      <w:pPr>
        <w:spacing w:line="480" w:lineRule="auto"/>
        <w:ind w:firstLine="480" w:firstLineChars="200"/>
        <w:rPr>
          <w:rFonts w:asciiTheme="minorEastAsia" w:hAnsiTheme="minorEastAsia" w:eastAsiaTheme="minorEastAsia"/>
          <w:sz w:val="24"/>
        </w:rPr>
      </w:pPr>
    </w:p>
    <w:p>
      <w:pPr>
        <w:spacing w:line="480" w:lineRule="auto"/>
        <w:ind w:firstLine="480" w:firstLineChars="200"/>
        <w:rPr>
          <w:rFonts w:asciiTheme="minorEastAsia" w:hAnsiTheme="minorEastAsia" w:eastAsiaTheme="minorEastAsia"/>
          <w:sz w:val="24"/>
        </w:rPr>
      </w:pPr>
    </w:p>
    <w:p>
      <w:pPr>
        <w:spacing w:line="480" w:lineRule="auto"/>
        <w:ind w:firstLine="480" w:firstLineChars="200"/>
        <w:rPr>
          <w:rFonts w:asciiTheme="minorEastAsia" w:hAnsiTheme="minorEastAsia" w:eastAsiaTheme="minorEastAsia"/>
          <w:sz w:val="24"/>
        </w:rPr>
      </w:pPr>
    </w:p>
    <w:p>
      <w:pPr>
        <w:spacing w:line="480" w:lineRule="auto"/>
        <w:ind w:firstLine="480" w:firstLineChars="200"/>
        <w:rPr>
          <w:rFonts w:asciiTheme="minorEastAsia" w:hAnsiTheme="minorEastAsia" w:eastAsiaTheme="minorEastAsia"/>
          <w:sz w:val="24"/>
        </w:rPr>
      </w:pPr>
    </w:p>
    <w:bookmarkEnd w:id="0"/>
    <w:p>
      <w:pPr>
        <w:spacing w:line="520" w:lineRule="exact"/>
        <w:ind w:right="460" w:rightChars="219" w:firstLine="723" w:firstLineChars="200"/>
        <w:jc w:val="center"/>
        <w:rPr>
          <w:rFonts w:cs="仿宋_GB2312" w:asciiTheme="minorEastAsia" w:hAnsiTheme="minorEastAsia" w:eastAsiaTheme="minorEastAsia"/>
          <w:b/>
          <w:bCs/>
          <w:sz w:val="36"/>
          <w:szCs w:val="36"/>
        </w:rPr>
      </w:pPr>
    </w:p>
    <w:p>
      <w:pPr>
        <w:spacing w:line="520" w:lineRule="exact"/>
        <w:ind w:right="460" w:rightChars="219" w:firstLine="723" w:firstLineChars="200"/>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第十章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竞争性谈判竞标申请文件组成</w:t>
      </w:r>
    </w:p>
    <w:p>
      <w:pPr>
        <w:tabs>
          <w:tab w:val="left" w:pos="1546"/>
        </w:tabs>
        <w:autoSpaceDE w:val="0"/>
        <w:autoSpaceDN w:val="0"/>
        <w:adjustRightInd w:val="0"/>
        <w:spacing w:line="520" w:lineRule="exact"/>
        <w:jc w:val="left"/>
        <w:rPr>
          <w:rFonts w:cs="仿宋" w:asciiTheme="minorEastAsia" w:hAnsiTheme="minorEastAsia" w:eastAsiaTheme="minorEastAsia"/>
          <w:b/>
          <w:bCs/>
          <w:sz w:val="30"/>
          <w:szCs w:val="30"/>
        </w:rPr>
      </w:pP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1.</w:t>
      </w:r>
      <w:r>
        <w:rPr>
          <w:rFonts w:hint="eastAsia" w:cs="宋体" w:asciiTheme="minorEastAsia" w:hAnsiTheme="minorEastAsia" w:eastAsiaTheme="minorEastAsia"/>
          <w:color w:val="000000"/>
          <w:sz w:val="30"/>
          <w:szCs w:val="30"/>
        </w:rPr>
        <w:t>谈判响应函。</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2.</w:t>
      </w:r>
      <w:r>
        <w:rPr>
          <w:rFonts w:hint="eastAsia" w:cs="宋体" w:asciiTheme="minorEastAsia" w:hAnsiTheme="minorEastAsia" w:eastAsiaTheme="minorEastAsia"/>
          <w:color w:val="000000"/>
          <w:sz w:val="30"/>
          <w:szCs w:val="30"/>
        </w:rPr>
        <w:t>谈判</w:t>
      </w:r>
      <w:r>
        <w:rPr>
          <w:rFonts w:cs="宋体" w:asciiTheme="minorEastAsia" w:hAnsiTheme="minorEastAsia" w:eastAsiaTheme="minorEastAsia"/>
          <w:color w:val="000000"/>
          <w:sz w:val="30"/>
          <w:szCs w:val="30"/>
        </w:rPr>
        <w:t>报价</w:t>
      </w:r>
      <w:r>
        <w:rPr>
          <w:rFonts w:hint="eastAsia" w:cs="宋体" w:asciiTheme="minorEastAsia" w:hAnsiTheme="minorEastAsia" w:eastAsiaTheme="minorEastAsia"/>
          <w:color w:val="000000"/>
          <w:sz w:val="30"/>
          <w:szCs w:val="30"/>
        </w:rPr>
        <w:t>一</w:t>
      </w:r>
      <w:r>
        <w:rPr>
          <w:rFonts w:cs="宋体" w:asciiTheme="minorEastAsia" w:hAnsiTheme="minorEastAsia" w:eastAsiaTheme="minorEastAsia"/>
          <w:color w:val="000000"/>
          <w:sz w:val="30"/>
          <w:szCs w:val="30"/>
        </w:rPr>
        <w:t>览</w:t>
      </w:r>
      <w:r>
        <w:rPr>
          <w:rFonts w:hint="eastAsia" w:cs="宋体" w:asciiTheme="minorEastAsia" w:hAnsiTheme="minorEastAsia" w:eastAsiaTheme="minorEastAsia"/>
          <w:color w:val="000000"/>
          <w:sz w:val="30"/>
          <w:szCs w:val="30"/>
        </w:rPr>
        <w:t>表。</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3.</w:t>
      </w:r>
      <w:r>
        <w:rPr>
          <w:rFonts w:hint="eastAsia" w:cs="宋体" w:asciiTheme="minorEastAsia" w:hAnsiTheme="minorEastAsia" w:eastAsiaTheme="minorEastAsia"/>
          <w:color w:val="000000"/>
          <w:sz w:val="30"/>
          <w:szCs w:val="30"/>
        </w:rPr>
        <w:t>已</w:t>
      </w:r>
      <w:r>
        <w:rPr>
          <w:rFonts w:cs="宋体" w:asciiTheme="minorEastAsia" w:hAnsiTheme="minorEastAsia" w:eastAsiaTheme="minorEastAsia"/>
          <w:color w:val="000000"/>
          <w:sz w:val="30"/>
          <w:szCs w:val="30"/>
        </w:rPr>
        <w:t>标价工程量清单</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hint="eastAsia" w:asciiTheme="minorEastAsia" w:hAnsiTheme="minorEastAsia" w:eastAsiaTheme="minorEastAsia"/>
          <w:sz w:val="30"/>
          <w:szCs w:val="30"/>
        </w:rPr>
        <w:t>4</w:t>
      </w:r>
      <w:r>
        <w:rPr>
          <w:rFonts w:asciiTheme="minorEastAsia" w:hAnsiTheme="minorEastAsia" w:eastAsiaTheme="minorEastAsia"/>
          <w:sz w:val="30"/>
          <w:szCs w:val="30"/>
        </w:rPr>
        <w:t>.</w:t>
      </w:r>
      <w:r>
        <w:rPr>
          <w:rFonts w:hint="eastAsia" w:asciiTheme="minorEastAsia" w:hAnsiTheme="minorEastAsia" w:eastAsiaTheme="minorEastAsia"/>
          <w:sz w:val="30"/>
          <w:szCs w:val="30"/>
        </w:rPr>
        <w:t>法定代表人身份证明书。</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5.</w:t>
      </w:r>
      <w:r>
        <w:rPr>
          <w:rFonts w:hint="eastAsia" w:cs="宋体" w:asciiTheme="minorEastAsia" w:hAnsiTheme="minorEastAsia" w:eastAsiaTheme="minorEastAsia"/>
          <w:color w:val="000000"/>
          <w:sz w:val="30"/>
          <w:szCs w:val="30"/>
        </w:rPr>
        <w:t>法定代表人授权委托书。</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6.</w:t>
      </w:r>
      <w:r>
        <w:rPr>
          <w:rFonts w:hint="eastAsia" w:asciiTheme="minorEastAsia" w:hAnsiTheme="minorEastAsia" w:eastAsiaTheme="minorEastAsia"/>
        </w:rPr>
        <w:t xml:space="preserve"> </w:t>
      </w:r>
      <w:r>
        <w:rPr>
          <w:rFonts w:hint="eastAsia" w:cs="宋体" w:asciiTheme="minorEastAsia" w:hAnsiTheme="minorEastAsia" w:eastAsiaTheme="minorEastAsia"/>
          <w:color w:val="000000"/>
          <w:sz w:val="30"/>
          <w:szCs w:val="30"/>
        </w:rPr>
        <w:t>无重大违纪违规的承诺函</w:t>
      </w:r>
    </w:p>
    <w:p>
      <w:pPr>
        <w:tabs>
          <w:tab w:val="left" w:pos="1600"/>
        </w:tabs>
        <w:autoSpaceDE w:val="0"/>
        <w:autoSpaceDN w:val="0"/>
        <w:adjustRightInd w:val="0"/>
        <w:spacing w:line="600" w:lineRule="exact"/>
        <w:ind w:firstLine="675" w:firstLineChars="22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7.施工组织方案简述</w:t>
      </w:r>
    </w:p>
    <w:p>
      <w:pPr>
        <w:tabs>
          <w:tab w:val="left" w:pos="1546"/>
        </w:tabs>
        <w:autoSpaceDE w:val="0"/>
        <w:autoSpaceDN w:val="0"/>
        <w:adjustRightInd w:val="0"/>
        <w:spacing w:line="600" w:lineRule="exact"/>
        <w:ind w:left="420" w:leftChars="200" w:firstLine="300" w:firstLineChars="100"/>
        <w:jc w:val="left"/>
        <w:rPr>
          <w:rFonts w:cs="仿宋" w:asciiTheme="minorEastAsia" w:hAnsiTheme="minorEastAsia" w:eastAsiaTheme="minorEastAsia"/>
          <w:sz w:val="30"/>
          <w:szCs w:val="30"/>
        </w:rPr>
      </w:pPr>
      <w:r>
        <w:rPr>
          <w:rFonts w:cs="仿宋" w:asciiTheme="minorEastAsia" w:hAnsiTheme="minorEastAsia" w:eastAsiaTheme="minorEastAsia"/>
          <w:sz w:val="30"/>
          <w:szCs w:val="30"/>
        </w:rPr>
        <w:t>8.</w:t>
      </w:r>
      <w:r>
        <w:rPr>
          <w:rFonts w:hint="eastAsia" w:cs="仿宋" w:asciiTheme="minorEastAsia" w:hAnsiTheme="minorEastAsia" w:eastAsiaTheme="minorEastAsia"/>
          <w:sz w:val="30"/>
          <w:szCs w:val="30"/>
        </w:rPr>
        <w:t>成交</w:t>
      </w:r>
      <w:r>
        <w:rPr>
          <w:rFonts w:cs="仿宋" w:asciiTheme="minorEastAsia" w:hAnsiTheme="minorEastAsia" w:eastAsiaTheme="minorEastAsia"/>
          <w:sz w:val="30"/>
          <w:szCs w:val="30"/>
        </w:rPr>
        <w:t>通知书</w:t>
      </w:r>
    </w:p>
    <w:p>
      <w:pPr>
        <w:tabs>
          <w:tab w:val="left" w:pos="1546"/>
        </w:tabs>
        <w:autoSpaceDE w:val="0"/>
        <w:autoSpaceDN w:val="0"/>
        <w:adjustRightInd w:val="0"/>
        <w:spacing w:line="600" w:lineRule="exact"/>
        <w:ind w:left="420" w:leftChars="200" w:firstLine="300" w:firstLineChars="100"/>
        <w:jc w:val="left"/>
        <w:rPr>
          <w:rFonts w:cs="仿宋" w:asciiTheme="minorEastAsia" w:hAnsiTheme="minorEastAsia" w:eastAsiaTheme="minorEastAsia"/>
          <w:sz w:val="30"/>
          <w:szCs w:val="30"/>
        </w:rPr>
      </w:pPr>
      <w:r>
        <w:rPr>
          <w:rFonts w:cs="仿宋" w:asciiTheme="minorEastAsia" w:hAnsiTheme="minorEastAsia" w:eastAsiaTheme="minorEastAsia"/>
          <w:sz w:val="30"/>
          <w:szCs w:val="30"/>
        </w:rPr>
        <w:t>9.</w:t>
      </w:r>
      <w:r>
        <w:rPr>
          <w:rFonts w:hint="eastAsia" w:cs="仿宋_GB2312" w:asciiTheme="minorEastAsia" w:hAnsiTheme="minorEastAsia" w:eastAsiaTheme="minorEastAsia"/>
          <w:color w:val="333333"/>
          <w:sz w:val="30"/>
          <w:szCs w:val="30"/>
          <w:shd w:val="clear" w:color="auto" w:fill="FFFFFF"/>
        </w:rPr>
        <w:t>二次报价表</w:t>
      </w:r>
      <w:r>
        <w:rPr>
          <w:rFonts w:hint="eastAsia" w:cs="仿宋" w:asciiTheme="minorEastAsia" w:hAnsiTheme="minorEastAsia" w:eastAsiaTheme="minorEastAsia"/>
          <w:sz w:val="30"/>
          <w:szCs w:val="30"/>
        </w:rPr>
        <w:t>；</w:t>
      </w:r>
    </w:p>
    <w:p>
      <w:pPr>
        <w:spacing w:line="600" w:lineRule="exact"/>
        <w:jc w:val="center"/>
        <w:rPr>
          <w:rFonts w:asciiTheme="minorEastAsia" w:hAnsiTheme="minorEastAsia" w:eastAsiaTheme="minorEastAsia"/>
          <w:b/>
          <w:sz w:val="30"/>
          <w:szCs w:val="30"/>
        </w:rPr>
      </w:pPr>
      <w:r>
        <w:rPr>
          <w:rFonts w:asciiTheme="minorEastAsia" w:hAnsiTheme="minorEastAsia" w:eastAsiaTheme="minorEastAsia"/>
          <w:sz w:val="30"/>
          <w:szCs w:val="30"/>
        </w:rPr>
        <w:br w:type="page"/>
      </w:r>
      <w:r>
        <w:rPr>
          <w:rFonts w:hint="eastAsia" w:asciiTheme="minorEastAsia" w:hAnsiTheme="minorEastAsia" w:eastAsiaTheme="minorEastAsia"/>
          <w:b/>
          <w:sz w:val="30"/>
          <w:szCs w:val="30"/>
        </w:rPr>
        <w:t>一、</w:t>
      </w:r>
      <w:r>
        <w:rPr>
          <w:rFonts w:asciiTheme="minorEastAsia" w:hAnsiTheme="minorEastAsia" w:eastAsiaTheme="minorEastAsia"/>
          <w:b/>
          <w:sz w:val="30"/>
          <w:szCs w:val="30"/>
        </w:rPr>
        <w:t xml:space="preserve"> </w:t>
      </w:r>
      <w:r>
        <w:rPr>
          <w:rFonts w:hint="eastAsia" w:asciiTheme="minorEastAsia" w:hAnsiTheme="minorEastAsia" w:eastAsiaTheme="minorEastAsia"/>
          <w:b/>
          <w:sz w:val="30"/>
          <w:szCs w:val="30"/>
        </w:rPr>
        <w:t>竞争性谈判竞标申请文件格式</w:t>
      </w:r>
      <w:bookmarkStart w:id="4" w:name="_Toc239651331"/>
      <w:bookmarkStart w:id="5" w:name="_Toc239648875"/>
      <w:bookmarkStart w:id="6" w:name="_Toc239649397"/>
      <w:bookmarkStart w:id="7" w:name="_Toc239648609"/>
      <w:bookmarkStart w:id="8" w:name="_Toc239822629"/>
      <w:bookmarkStart w:id="9" w:name="_Toc25606"/>
      <w:bookmarkStart w:id="10" w:name="_Toc239649321"/>
      <w:bookmarkStart w:id="11" w:name="_Toc239649773"/>
      <w:bookmarkStart w:id="12" w:name="_Toc239650612"/>
      <w:bookmarkStart w:id="13" w:name="_Toc239822514"/>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p>
    <w:p>
      <w:pPr>
        <w:spacing w:line="520" w:lineRule="exact"/>
        <w:jc w:val="center"/>
        <w:rPr>
          <w:rFonts w:asciiTheme="minorEastAsia" w:hAnsiTheme="minorEastAsia" w:eastAsiaTheme="minorEastAsia"/>
          <w:b/>
          <w:sz w:val="30"/>
          <w:szCs w:val="30"/>
        </w:rPr>
      </w:pPr>
      <w:r>
        <w:rPr>
          <w:rFonts w:asciiTheme="minorEastAsia" w:hAnsiTheme="minorEastAsia" w:eastAsiaTheme="minorEastAsia"/>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645795</wp:posOffset>
                </wp:positionV>
                <wp:extent cx="1714500" cy="495300"/>
                <wp:effectExtent l="4445" t="4445" r="14605" b="1460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44"/>
                                <w:szCs w:val="44"/>
                              </w:rPr>
                            </w:pPr>
                            <w:r>
                              <w:rPr>
                                <w:rFonts w:hint="eastAsia"/>
                                <w:b/>
                                <w:sz w:val="44"/>
                                <w:szCs w:val="44"/>
                              </w:rPr>
                              <w:t>正本</w:t>
                            </w:r>
                          </w:p>
                        </w:txbxContent>
                      </wps:txbx>
                      <wps:bodyPr upright="1"/>
                    </wps:wsp>
                  </a:graphicData>
                </a:graphic>
              </wp:anchor>
            </w:drawing>
          </mc:Choice>
          <mc:Fallback>
            <w:pict>
              <v:rect id="Rectangle 2" o:spid="_x0000_s1026" o:spt="1" style="position:absolute;left:0pt;margin-left:306pt;margin-top:50.85pt;height:39pt;width:135pt;z-index:251658240;mso-width-relative:page;mso-height-relative:page;" fillcolor="#FFFFFF" filled="t" stroked="t"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hu2c2AAAAAsBAAAPAAAA&#10;AAAAAAEAIAAAACIAAABkcnMvZG93bnJldi54bWxQSwECFAAUAAAACACHTuJA1PJsktwBAADeAwAA&#10;DgAAAAAAAAABACAAAAAnAQAAZHJzL2Uyb0RvYy54bWxQSwUGAAAAAAYABgBZAQAAdQUAAAAA&#10;">
                <v:fill on="t" focussize="0,0"/>
                <v:stroke color="#000000" joinstyle="miter"/>
                <v:imagedata o:title=""/>
                <o:lock v:ext="edit" aspectratio="f"/>
                <v:textbox>
                  <w:txbxContent>
                    <w:p>
                      <w:pPr>
                        <w:jc w:val="center"/>
                        <w:rPr>
                          <w:b/>
                          <w:sz w:val="44"/>
                          <w:szCs w:val="44"/>
                        </w:rPr>
                      </w:pPr>
                      <w:r>
                        <w:rPr>
                          <w:rFonts w:hint="eastAsia"/>
                          <w:b/>
                          <w:sz w:val="44"/>
                          <w:szCs w:val="44"/>
                        </w:rPr>
                        <w:t>正本</w:t>
                      </w:r>
                    </w:p>
                  </w:txbxContent>
                </v:textbox>
              </v:rect>
            </w:pict>
          </mc:Fallback>
        </mc:AlternateContent>
      </w:r>
      <w:bookmarkEnd w:id="4"/>
      <w:bookmarkEnd w:id="5"/>
      <w:bookmarkEnd w:id="6"/>
      <w:bookmarkEnd w:id="7"/>
      <w:bookmarkEnd w:id="8"/>
      <w:bookmarkEnd w:id="9"/>
      <w:bookmarkEnd w:id="10"/>
      <w:bookmarkEnd w:id="11"/>
      <w:bookmarkEnd w:id="12"/>
      <w:bookmarkEnd w:id="13"/>
      <w:r>
        <w:rPr>
          <w:rFonts w:asciiTheme="minorEastAsia" w:hAnsiTheme="minorEastAsia" w:eastAsiaTheme="minorEastAsia"/>
          <w:b/>
          <w:color w:val="000000"/>
          <w:sz w:val="24"/>
        </w:rPr>
        <w:t xml:space="preserve"> </w:t>
      </w:r>
    </w:p>
    <w:p>
      <w:pPr>
        <w:autoSpaceDE w:val="0"/>
        <w:autoSpaceDN w:val="0"/>
        <w:adjustRightInd w:val="0"/>
        <w:spacing w:line="360" w:lineRule="auto"/>
        <w:ind w:right="745" w:rightChars="355"/>
        <w:jc w:val="center"/>
        <w:rPr>
          <w:rFonts w:asciiTheme="minorEastAsia" w:hAnsiTheme="minorEastAsia" w:eastAsiaTheme="minorEastAsia"/>
          <w:color w:val="000000"/>
          <w:sz w:val="84"/>
          <w:szCs w:val="84"/>
        </w:rPr>
      </w:pPr>
    </w:p>
    <w:p>
      <w:pPr>
        <w:autoSpaceDE w:val="0"/>
        <w:autoSpaceDN w:val="0"/>
        <w:adjustRightInd w:val="0"/>
        <w:spacing w:line="360" w:lineRule="auto"/>
        <w:ind w:right="745" w:rightChars="355"/>
        <w:jc w:val="center"/>
        <w:rPr>
          <w:rFonts w:asciiTheme="minorEastAsia" w:hAnsiTheme="minorEastAsia" w:eastAsiaTheme="minorEastAsia"/>
          <w:color w:val="000000"/>
          <w:sz w:val="94"/>
          <w:szCs w:val="94"/>
        </w:rPr>
      </w:pPr>
      <w:r>
        <w:rPr>
          <w:rFonts w:hint="eastAsia" w:asciiTheme="minorEastAsia" w:hAnsiTheme="minorEastAsia" w:eastAsiaTheme="minorEastAsia"/>
          <w:color w:val="000000"/>
          <w:sz w:val="94"/>
          <w:szCs w:val="94"/>
        </w:rPr>
        <w:t>竞</w:t>
      </w:r>
      <w:r>
        <w:rPr>
          <w:rFonts w:asciiTheme="minorEastAsia" w:hAnsiTheme="minorEastAsia" w:eastAsiaTheme="minorEastAsia"/>
          <w:color w:val="000000"/>
          <w:sz w:val="94"/>
          <w:szCs w:val="94"/>
        </w:rPr>
        <w:t xml:space="preserve">  </w:t>
      </w:r>
      <w:r>
        <w:rPr>
          <w:rFonts w:hint="eastAsia" w:asciiTheme="minorEastAsia" w:hAnsiTheme="minorEastAsia" w:eastAsiaTheme="minorEastAsia"/>
          <w:color w:val="000000"/>
          <w:sz w:val="94"/>
          <w:szCs w:val="94"/>
        </w:rPr>
        <w:t>标</w:t>
      </w:r>
      <w:r>
        <w:rPr>
          <w:rFonts w:asciiTheme="minorEastAsia" w:hAnsiTheme="minorEastAsia" w:eastAsiaTheme="minorEastAsia"/>
          <w:color w:val="000000"/>
          <w:sz w:val="94"/>
          <w:szCs w:val="94"/>
        </w:rPr>
        <w:t xml:space="preserve">  </w:t>
      </w:r>
      <w:r>
        <w:rPr>
          <w:rFonts w:hint="eastAsia" w:asciiTheme="minorEastAsia" w:hAnsiTheme="minorEastAsia" w:eastAsiaTheme="minorEastAsia"/>
          <w:color w:val="000000"/>
          <w:sz w:val="94"/>
          <w:szCs w:val="94"/>
        </w:rPr>
        <w:t>文</w:t>
      </w:r>
      <w:r>
        <w:rPr>
          <w:rFonts w:asciiTheme="minorEastAsia" w:hAnsiTheme="minorEastAsia" w:eastAsiaTheme="minorEastAsia"/>
          <w:color w:val="000000"/>
          <w:sz w:val="94"/>
          <w:szCs w:val="94"/>
        </w:rPr>
        <w:t xml:space="preserve">  </w:t>
      </w:r>
      <w:r>
        <w:rPr>
          <w:rFonts w:hint="eastAsia" w:asciiTheme="minorEastAsia" w:hAnsiTheme="minorEastAsia" w:eastAsiaTheme="minorEastAsia"/>
          <w:color w:val="000000"/>
          <w:sz w:val="94"/>
          <w:szCs w:val="94"/>
        </w:rPr>
        <w:t>件</w:t>
      </w: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rPr>
      </w:pP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u w:val="single"/>
        </w:rPr>
      </w:pPr>
      <w:r>
        <w:rPr>
          <w:rFonts w:hint="eastAsia" w:asciiTheme="minorEastAsia" w:hAnsiTheme="minorEastAsia" w:eastAsiaTheme="minorEastAsia"/>
          <w:color w:val="000000"/>
          <w:sz w:val="36"/>
          <w:szCs w:val="36"/>
        </w:rPr>
        <w:t>项目名称：</w:t>
      </w:r>
      <w:r>
        <w:rPr>
          <w:rFonts w:asciiTheme="minorEastAsia" w:hAnsiTheme="minorEastAsia" w:eastAsiaTheme="minorEastAsia"/>
          <w:color w:val="000000"/>
          <w:sz w:val="36"/>
          <w:szCs w:val="36"/>
          <w:u w:val="single"/>
        </w:rPr>
        <w:t xml:space="preserve">                         </w:t>
      </w: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u w:val="single"/>
        </w:rPr>
      </w:pPr>
      <w:r>
        <w:rPr>
          <w:rFonts w:hint="eastAsia" w:asciiTheme="minorEastAsia" w:hAnsiTheme="minorEastAsia" w:eastAsiaTheme="minorEastAsia"/>
          <w:color w:val="000000"/>
          <w:sz w:val="36"/>
          <w:szCs w:val="36"/>
        </w:rPr>
        <w:t>申请人（加盖公章）：</w:t>
      </w:r>
      <w:r>
        <w:rPr>
          <w:rFonts w:asciiTheme="minorEastAsia" w:hAnsiTheme="minorEastAsia" w:eastAsiaTheme="minorEastAsia"/>
          <w:color w:val="000000"/>
          <w:sz w:val="36"/>
          <w:szCs w:val="36"/>
          <w:u w:val="single"/>
        </w:rPr>
        <w:t xml:space="preserve">               </w:t>
      </w:r>
    </w:p>
    <w:p>
      <w:pPr>
        <w:autoSpaceDE w:val="0"/>
        <w:autoSpaceDN w:val="0"/>
        <w:adjustRightInd w:val="0"/>
        <w:spacing w:line="360" w:lineRule="auto"/>
        <w:ind w:right="745" w:rightChars="355" w:firstLine="720" w:firstLineChars="200"/>
        <w:rPr>
          <w:rFonts w:asciiTheme="minorEastAsia" w:hAnsiTheme="minorEastAsia" w:eastAsiaTheme="minorEastAsia"/>
          <w:color w:val="000000"/>
          <w:sz w:val="36"/>
          <w:szCs w:val="36"/>
          <w:u w:val="single"/>
        </w:rPr>
      </w:pPr>
      <w:r>
        <w:rPr>
          <w:rFonts w:hint="eastAsia" w:asciiTheme="minorEastAsia" w:hAnsiTheme="minorEastAsia" w:eastAsiaTheme="minorEastAsia"/>
          <w:color w:val="000000"/>
          <w:sz w:val="36"/>
          <w:szCs w:val="36"/>
        </w:rPr>
        <w:t>法定代表人或其委托代理人签字：</w:t>
      </w:r>
      <w:r>
        <w:rPr>
          <w:rFonts w:asciiTheme="minorEastAsia" w:hAnsiTheme="minorEastAsia" w:eastAsiaTheme="minorEastAsia"/>
          <w:color w:val="000000"/>
          <w:sz w:val="36"/>
          <w:szCs w:val="36"/>
          <w:u w:val="single"/>
        </w:rPr>
        <w:t xml:space="preserve">     </w:t>
      </w:r>
    </w:p>
    <w:p>
      <w:pPr>
        <w:spacing w:line="360" w:lineRule="auto"/>
        <w:jc w:val="right"/>
        <w:rPr>
          <w:rFonts w:asciiTheme="minorEastAsia" w:hAnsiTheme="minorEastAsia" w:eastAsiaTheme="minorEastAsia"/>
          <w:color w:val="000000"/>
          <w:sz w:val="36"/>
          <w:szCs w:val="36"/>
        </w:rPr>
      </w:pPr>
    </w:p>
    <w:p>
      <w:pPr>
        <w:spacing w:line="360" w:lineRule="auto"/>
        <w:jc w:val="center"/>
        <w:rPr>
          <w:rFonts w:asciiTheme="minorEastAsia" w:hAnsiTheme="minorEastAsia" w:eastAsiaTheme="minorEastAsia"/>
          <w:color w:val="000000"/>
          <w:sz w:val="36"/>
          <w:szCs w:val="36"/>
        </w:rPr>
      </w:pPr>
    </w:p>
    <w:p>
      <w:pPr>
        <w:spacing w:line="360" w:lineRule="auto"/>
        <w:jc w:val="center"/>
        <w:rPr>
          <w:rFonts w:asciiTheme="minorEastAsia" w:hAnsiTheme="minorEastAsia" w:eastAsiaTheme="minorEastAsia"/>
          <w:color w:val="000000"/>
          <w:sz w:val="36"/>
          <w:szCs w:val="36"/>
        </w:rPr>
      </w:pPr>
    </w:p>
    <w:p>
      <w:pPr>
        <w:spacing w:line="360" w:lineRule="auto"/>
        <w:jc w:val="center"/>
        <w:rPr>
          <w:rFonts w:asciiTheme="minorEastAsia" w:hAnsiTheme="minorEastAsia" w:eastAsiaTheme="minorEastAsia"/>
          <w:color w:val="000000"/>
          <w:sz w:val="36"/>
          <w:szCs w:val="36"/>
        </w:rPr>
      </w:pPr>
      <w:r>
        <w:rPr>
          <w:rFonts w:hint="eastAsia" w:asciiTheme="minorEastAsia" w:hAnsiTheme="minorEastAsia" w:eastAsiaTheme="minorEastAsia"/>
          <w:color w:val="000000"/>
          <w:sz w:val="36"/>
          <w:szCs w:val="36"/>
        </w:rPr>
        <w:t>日期：</w:t>
      </w:r>
      <w:r>
        <w:rPr>
          <w:rFonts w:asciiTheme="minorEastAsia" w:hAnsiTheme="minorEastAsia" w:eastAsiaTheme="minorEastAsia"/>
          <w:color w:val="000000"/>
          <w:sz w:val="36"/>
          <w:szCs w:val="36"/>
        </w:rPr>
        <w:t xml:space="preserve">   </w:t>
      </w:r>
      <w:r>
        <w:rPr>
          <w:rFonts w:hint="eastAsia" w:asciiTheme="minorEastAsia" w:hAnsiTheme="minorEastAsia" w:eastAsiaTheme="minorEastAsia"/>
          <w:color w:val="000000"/>
          <w:sz w:val="36"/>
          <w:szCs w:val="36"/>
        </w:rPr>
        <w:t>年</w:t>
      </w:r>
      <w:r>
        <w:rPr>
          <w:rFonts w:asciiTheme="minorEastAsia" w:hAnsiTheme="minorEastAsia" w:eastAsiaTheme="minorEastAsia"/>
          <w:color w:val="000000"/>
          <w:sz w:val="36"/>
          <w:szCs w:val="36"/>
        </w:rPr>
        <w:t xml:space="preserve">    </w:t>
      </w:r>
      <w:r>
        <w:rPr>
          <w:rFonts w:hint="eastAsia" w:asciiTheme="minorEastAsia" w:hAnsiTheme="minorEastAsia" w:eastAsiaTheme="minorEastAsia"/>
          <w:color w:val="000000"/>
          <w:sz w:val="36"/>
          <w:szCs w:val="36"/>
        </w:rPr>
        <w:t>月</w:t>
      </w:r>
      <w:r>
        <w:rPr>
          <w:rFonts w:asciiTheme="minorEastAsia" w:hAnsiTheme="minorEastAsia" w:eastAsiaTheme="minorEastAsia"/>
          <w:color w:val="000000"/>
          <w:sz w:val="36"/>
          <w:szCs w:val="36"/>
        </w:rPr>
        <w:t xml:space="preserve">    </w:t>
      </w:r>
      <w:r>
        <w:rPr>
          <w:rFonts w:hint="eastAsia" w:asciiTheme="minorEastAsia" w:hAnsiTheme="minorEastAsia" w:eastAsiaTheme="minorEastAsia"/>
          <w:color w:val="000000"/>
          <w:sz w:val="36"/>
          <w:szCs w:val="36"/>
        </w:rPr>
        <w:t>日</w:t>
      </w:r>
    </w:p>
    <w:p>
      <w:pPr>
        <w:spacing w:line="360" w:lineRule="auto"/>
        <w:jc w:val="center"/>
        <w:rPr>
          <w:rFonts w:asciiTheme="minorEastAsia" w:hAnsiTheme="minorEastAsia" w:eastAsiaTheme="minorEastAsia"/>
          <w:color w:val="000000"/>
          <w:sz w:val="36"/>
          <w:szCs w:val="36"/>
        </w:rPr>
      </w:pPr>
    </w:p>
    <w:p>
      <w:pPr>
        <w:rPr>
          <w:rFonts w:asciiTheme="minorEastAsia" w:hAnsiTheme="minorEastAsia" w:eastAsiaTheme="minorEastAsia"/>
        </w:rPr>
      </w:pPr>
    </w:p>
    <w:p>
      <w:pPr>
        <w:spacing w:line="520" w:lineRule="exact"/>
        <w:rPr>
          <w:rFonts w:asciiTheme="minorEastAsia" w:hAnsiTheme="minorEastAsia" w:eastAsiaTheme="minorEastAsia"/>
          <w:sz w:val="30"/>
          <w:szCs w:val="30"/>
        </w:rPr>
      </w:pPr>
    </w:p>
    <w:p>
      <w:pPr>
        <w:spacing w:line="520" w:lineRule="exact"/>
        <w:rPr>
          <w:rFonts w:asciiTheme="minorEastAsia" w:hAnsiTheme="minorEastAsia" w:eastAsiaTheme="minorEastAsia"/>
          <w:sz w:val="30"/>
          <w:szCs w:val="30"/>
        </w:rPr>
      </w:pPr>
    </w:p>
    <w:p>
      <w:pPr>
        <w:spacing w:line="520" w:lineRule="exact"/>
        <w:rPr>
          <w:rFonts w:asciiTheme="minorEastAsia" w:hAnsiTheme="minorEastAsia" w:eastAsiaTheme="minorEastAsia"/>
          <w:sz w:val="30"/>
          <w:szCs w:val="30"/>
        </w:rPr>
      </w:pPr>
    </w:p>
    <w:p>
      <w:pPr>
        <w:autoSpaceDE w:val="0"/>
        <w:autoSpaceDN w:val="0"/>
        <w:adjustRightInd w:val="0"/>
        <w:spacing w:line="400" w:lineRule="exact"/>
        <w:ind w:left="283" w:leftChars="135"/>
        <w:jc w:val="center"/>
        <w:rPr>
          <w:rFonts w:asciiTheme="minorEastAsia" w:hAnsiTheme="minorEastAsia" w:eastAsiaTheme="minorEastAsia"/>
          <w:color w:val="000000"/>
          <w:sz w:val="36"/>
          <w:szCs w:val="36"/>
        </w:rPr>
      </w:pPr>
    </w:p>
    <w:p>
      <w:pPr>
        <w:autoSpaceDE w:val="0"/>
        <w:autoSpaceDN w:val="0"/>
        <w:adjustRightInd w:val="0"/>
        <w:spacing w:line="400" w:lineRule="exact"/>
        <w:ind w:left="283" w:leftChars="135"/>
        <w:jc w:val="center"/>
        <w:rPr>
          <w:rFonts w:asciiTheme="minorEastAsia" w:hAnsiTheme="minorEastAsia" w:eastAsiaTheme="minorEastAsia"/>
          <w:color w:val="000000"/>
          <w:sz w:val="36"/>
          <w:szCs w:val="36"/>
        </w:rPr>
      </w:pPr>
    </w:p>
    <w:p>
      <w:pPr>
        <w:tabs>
          <w:tab w:val="left" w:pos="899"/>
          <w:tab w:val="left" w:pos="1819"/>
          <w:tab w:val="left" w:pos="2719"/>
          <w:tab w:val="left" w:pos="3619"/>
        </w:tabs>
        <w:spacing w:line="520" w:lineRule="exact"/>
        <w:ind w:right="39"/>
        <w:rPr>
          <w:rFonts w:cs="宋体" w:asciiTheme="minorEastAsia" w:hAnsiTheme="minorEastAsia" w:eastAsiaTheme="minorEastAsia"/>
          <w:b/>
          <w:kern w:val="0"/>
          <w:sz w:val="28"/>
        </w:rPr>
      </w:pPr>
      <w:r>
        <w:rPr>
          <w:rFonts w:hint="eastAsia" w:cs="宋体" w:asciiTheme="minorEastAsia" w:hAnsiTheme="minorEastAsia" w:eastAsiaTheme="minorEastAsia"/>
          <w:b/>
          <w:kern w:val="0"/>
          <w:sz w:val="28"/>
        </w:rPr>
        <w:t>附件</w:t>
      </w:r>
      <w:r>
        <w:rPr>
          <w:rFonts w:cs="宋体" w:asciiTheme="minorEastAsia" w:hAnsiTheme="minorEastAsia" w:eastAsiaTheme="minorEastAsia"/>
          <w:b/>
          <w:kern w:val="0"/>
          <w:sz w:val="28"/>
        </w:rPr>
        <w:t>一、</w:t>
      </w:r>
    </w:p>
    <w:p>
      <w:pPr>
        <w:tabs>
          <w:tab w:val="left" w:pos="899"/>
          <w:tab w:val="left" w:pos="1819"/>
          <w:tab w:val="left" w:pos="2719"/>
          <w:tab w:val="left" w:pos="3619"/>
        </w:tabs>
        <w:spacing w:line="520" w:lineRule="exact"/>
        <w:ind w:right="39"/>
        <w:jc w:val="center"/>
        <w:rPr>
          <w:rFonts w:cs="宋体" w:asciiTheme="minorEastAsia" w:hAnsiTheme="minorEastAsia" w:eastAsiaTheme="minorEastAsia"/>
          <w:b/>
          <w:kern w:val="0"/>
          <w:sz w:val="32"/>
        </w:rPr>
      </w:pPr>
      <w:r>
        <w:rPr>
          <w:rFonts w:cs="宋体" w:asciiTheme="minorEastAsia" w:hAnsiTheme="minorEastAsia" w:eastAsiaTheme="minorEastAsia"/>
          <w:b/>
          <w:kern w:val="0"/>
          <w:sz w:val="32"/>
        </w:rPr>
        <w:t>谈判响应函</w:t>
      </w:r>
    </w:p>
    <w:p>
      <w:pPr>
        <w:spacing w:line="200" w:lineRule="exact"/>
        <w:jc w:val="left"/>
        <w:rPr>
          <w:rFonts w:asciiTheme="minorEastAsia" w:hAnsiTheme="minorEastAsia" w:eastAsiaTheme="minorEastAsia" w:cstheme="minorBidi"/>
          <w:kern w:val="0"/>
          <w:sz w:val="24"/>
        </w:rPr>
      </w:pPr>
    </w:p>
    <w:p>
      <w:pPr>
        <w:tabs>
          <w:tab w:val="left" w:pos="3345"/>
        </w:tabs>
        <w:spacing w:before="54"/>
        <w:ind w:left="100"/>
        <w:jc w:val="left"/>
        <w:rPr>
          <w:rFonts w:asciiTheme="minorEastAsia" w:hAnsiTheme="minorEastAsia" w:eastAsiaTheme="minorEastAsia" w:cstheme="minorBidi"/>
          <w:kern w:val="0"/>
          <w:sz w:val="24"/>
        </w:rPr>
      </w:pPr>
      <w:r>
        <w:rPr>
          <w:rFonts w:asciiTheme="minorEastAsia" w:hAnsiTheme="minorEastAsia" w:eastAsiaTheme="minorEastAsia" w:cstheme="minorBidi"/>
          <w:kern w:val="0"/>
          <w:sz w:val="24"/>
          <w:u w:val="single" w:color="auto"/>
        </w:rPr>
        <w:tab/>
      </w:r>
      <w:r>
        <w:rPr>
          <w:rFonts w:asciiTheme="minorEastAsia" w:hAnsiTheme="minorEastAsia" w:eastAsiaTheme="minorEastAsia" w:cstheme="minorBidi"/>
          <w:kern w:val="0"/>
          <w:sz w:val="24"/>
        </w:rPr>
        <w:t>:</w:t>
      </w:r>
    </w:p>
    <w:p>
      <w:pPr>
        <w:tabs>
          <w:tab w:val="left" w:pos="3345"/>
        </w:tabs>
        <w:spacing w:before="54"/>
        <w:ind w:left="100"/>
        <w:jc w:val="left"/>
        <w:rPr>
          <w:rFonts w:cs="Arial" w:asciiTheme="minorEastAsia" w:hAnsiTheme="minorEastAsia" w:eastAsiaTheme="minorEastAsia"/>
          <w:kern w:val="0"/>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根据贵方组织的</w:t>
      </w:r>
      <w:r>
        <w:rPr>
          <w:rFonts w:asciiTheme="minorEastAsia" w:hAnsiTheme="minorEastAsia" w:eastAsiaTheme="minorEastAsia"/>
          <w:sz w:val="24"/>
          <w:u w:val="single"/>
        </w:rPr>
        <w:tab/>
      </w:r>
      <w:r>
        <w:rPr>
          <w:rFonts w:asciiTheme="minorEastAsia" w:hAnsiTheme="minorEastAsia" w:eastAsiaTheme="minorEastAsia"/>
          <w:sz w:val="24"/>
          <w:u w:val="single"/>
        </w:rPr>
        <w:tab/>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填项目名称 / 项目编号）工程的谈判文件，我 单 位 经 研 究 上 述 工 程 谈 判 文 件 要 求 ， 我 方 愿 以 人 民 币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元 （ 大 写</w:t>
      </w:r>
      <w:r>
        <w:rPr>
          <w:rFonts w:asciiTheme="minorEastAsia" w:hAnsiTheme="minorEastAsia" w:eastAsiaTheme="minorEastAsia"/>
          <w:sz w:val="24"/>
          <w:u w:val="single"/>
        </w:rPr>
        <w:t>：</w:t>
      </w:r>
      <w:r>
        <w:rPr>
          <w:rFonts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的总价（不含</w:t>
      </w:r>
      <w:r>
        <w:rPr>
          <w:rFonts w:hint="eastAsia" w:asciiTheme="minorEastAsia" w:hAnsiTheme="minorEastAsia" w:eastAsiaTheme="minorEastAsia"/>
          <w:sz w:val="24"/>
        </w:rPr>
        <w:t>税），经谈判后的最终报价为本函的组成部分。</w:t>
      </w:r>
      <w:r>
        <w:rPr>
          <w:rFonts w:asciiTheme="minorEastAsia" w:hAnsiTheme="minorEastAsia" w:eastAsiaTheme="minorEastAsia"/>
          <w:sz w:val="24"/>
        </w:rPr>
        <w:t>按上述合同条件、技术规范、</w:t>
      </w:r>
      <w:r>
        <w:rPr>
          <w:rFonts w:hint="eastAsia" w:asciiTheme="minorEastAsia" w:hAnsiTheme="minorEastAsia" w:eastAsiaTheme="minorEastAsia"/>
          <w:sz w:val="24"/>
        </w:rPr>
        <w:t>工程</w:t>
      </w:r>
      <w:r>
        <w:rPr>
          <w:rFonts w:asciiTheme="minorEastAsia" w:hAnsiTheme="minorEastAsia" w:eastAsiaTheme="minorEastAsia"/>
          <w:sz w:val="24"/>
        </w:rPr>
        <w:t>量</w:t>
      </w:r>
      <w:r>
        <w:rPr>
          <w:rFonts w:hint="eastAsia" w:asciiTheme="minorEastAsia" w:hAnsiTheme="minorEastAsia" w:eastAsiaTheme="minorEastAsia"/>
          <w:sz w:val="24"/>
        </w:rPr>
        <w:t>清单</w:t>
      </w:r>
      <w:r>
        <w:rPr>
          <w:rFonts w:asciiTheme="minorEastAsia" w:hAnsiTheme="minorEastAsia" w:eastAsiaTheme="minorEastAsia"/>
          <w:sz w:val="24"/>
        </w:rPr>
        <w:t>、图纸的条件承包上述工程的施工、竣工和保修。同时提交谈判响应文件正本一份，副本</w:t>
      </w:r>
      <w:r>
        <w:rPr>
          <w:rFonts w:hint="eastAsia" w:asciiTheme="minorEastAsia" w:hAnsiTheme="minorEastAsia" w:eastAsiaTheme="minorEastAsia"/>
          <w:sz w:val="24"/>
        </w:rPr>
        <w:t>二</w:t>
      </w:r>
      <w:r>
        <w:rPr>
          <w:rFonts w:asciiTheme="minorEastAsia" w:hAnsiTheme="minorEastAsia" w:eastAsiaTheme="minorEastAsia"/>
          <w:sz w:val="24"/>
        </w:rPr>
        <w:t>份。</w:t>
      </w:r>
    </w:p>
    <w:p>
      <w:pPr>
        <w:spacing w:line="360" w:lineRule="auto"/>
        <w:rPr>
          <w:rFonts w:asciiTheme="minorEastAsia" w:hAnsiTheme="minorEastAsia" w:eastAsiaTheme="minorEastAsia"/>
          <w:sz w:val="24"/>
        </w:rPr>
      </w:pPr>
      <w:r>
        <w:rPr>
          <w:rFonts w:asciiTheme="minorEastAsia" w:hAnsiTheme="minorEastAsia" w:eastAsiaTheme="minorEastAsia"/>
          <w:sz w:val="24"/>
        </w:rPr>
        <w:t>在此，授权代表宣布同意如下：</w:t>
      </w:r>
    </w:p>
    <w:p>
      <w:pPr>
        <w:spacing w:line="360" w:lineRule="auto"/>
        <w:rPr>
          <w:rFonts w:asciiTheme="minorEastAsia" w:hAnsiTheme="minorEastAsia" w:eastAsiaTheme="minorEastAsia"/>
          <w:sz w:val="24"/>
        </w:rPr>
      </w:pPr>
      <w:r>
        <w:rPr>
          <w:rFonts w:asciiTheme="minorEastAsia" w:hAnsiTheme="minorEastAsia" w:eastAsiaTheme="minorEastAsia"/>
          <w:sz w:val="24"/>
        </w:rPr>
        <w:t>1. 本工程安全要求达到 《JGJ59-2011 建筑施工安全检查》标准，杜绝发生重大安全事故，质量要求达到国家现行工程施工验收规范标准。</w:t>
      </w:r>
    </w:p>
    <w:p>
      <w:pPr>
        <w:spacing w:line="360" w:lineRule="auto"/>
        <w:rPr>
          <w:rFonts w:asciiTheme="minorEastAsia" w:hAnsiTheme="minorEastAsia" w:eastAsiaTheme="minorEastAsia"/>
          <w:sz w:val="24"/>
        </w:rPr>
      </w:pPr>
      <w:r>
        <w:rPr>
          <w:rFonts w:asciiTheme="minorEastAsia" w:hAnsiTheme="minorEastAsia" w:eastAsiaTheme="minorEastAsia"/>
          <w:sz w:val="24"/>
        </w:rPr>
        <w:t>2. 我方保证在</w:t>
      </w:r>
      <w:r>
        <w:rPr>
          <w:rFonts w:asciiTheme="minorEastAsia" w:hAnsiTheme="minorEastAsia" w:eastAsiaTheme="minorEastAsia"/>
          <w:sz w:val="24"/>
          <w:u w:val="single"/>
        </w:rPr>
        <w:t xml:space="preserve">       </w:t>
      </w:r>
      <w:r>
        <w:rPr>
          <w:rFonts w:asciiTheme="minorEastAsia" w:hAnsiTheme="minorEastAsia" w:eastAsiaTheme="minorEastAsia"/>
          <w:sz w:val="24"/>
        </w:rPr>
        <w:t>天（日历日）内竣工并移交整个工程。</w:t>
      </w:r>
    </w:p>
    <w:p>
      <w:pPr>
        <w:spacing w:line="360" w:lineRule="auto"/>
        <w:rPr>
          <w:rFonts w:asciiTheme="minorEastAsia" w:hAnsiTheme="minorEastAsia" w:eastAsiaTheme="minorEastAsia"/>
          <w:sz w:val="24"/>
        </w:rPr>
      </w:pPr>
      <w:r>
        <w:rPr>
          <w:rFonts w:asciiTheme="minorEastAsia" w:hAnsiTheme="minorEastAsia" w:eastAsiaTheme="minorEastAsia"/>
          <w:sz w:val="24"/>
        </w:rPr>
        <w:t>3. 我方将派出</w:t>
      </w:r>
      <w:r>
        <w:rPr>
          <w:rFonts w:asciiTheme="minorEastAsia" w:hAnsiTheme="minorEastAsia" w:eastAsiaTheme="minorEastAsia"/>
          <w:sz w:val="24"/>
          <w:u w:val="single"/>
        </w:rPr>
        <w:t xml:space="preserve">         （</w:t>
      </w:r>
      <w:r>
        <w:rPr>
          <w:rFonts w:asciiTheme="minorEastAsia" w:hAnsiTheme="minorEastAsia" w:eastAsiaTheme="minorEastAsia"/>
          <w:sz w:val="24"/>
        </w:rPr>
        <w:t>姓名）作为本工程的项目经理。</w:t>
      </w:r>
    </w:p>
    <w:p>
      <w:pPr>
        <w:spacing w:line="360" w:lineRule="auto"/>
        <w:rPr>
          <w:rFonts w:asciiTheme="minorEastAsia" w:hAnsiTheme="minorEastAsia" w:eastAsiaTheme="minorEastAsia"/>
          <w:sz w:val="24"/>
        </w:rPr>
      </w:pPr>
      <w:r>
        <w:rPr>
          <w:rFonts w:asciiTheme="minorEastAsia" w:hAnsiTheme="minorEastAsia" w:eastAsiaTheme="minorEastAsia"/>
          <w:sz w:val="24"/>
        </w:rPr>
        <w:t>4. 严格按照谈判文件的要求和谈判时的书面承诺履行合同责任和义务。</w:t>
      </w:r>
    </w:p>
    <w:p>
      <w:pPr>
        <w:spacing w:line="360" w:lineRule="auto"/>
        <w:rPr>
          <w:rFonts w:asciiTheme="minorEastAsia" w:hAnsiTheme="minorEastAsia" w:eastAsiaTheme="minorEastAsia"/>
          <w:sz w:val="24"/>
        </w:rPr>
      </w:pPr>
      <w:r>
        <w:rPr>
          <w:rFonts w:asciiTheme="minorEastAsia" w:hAnsiTheme="minorEastAsia" w:eastAsiaTheme="minorEastAsia"/>
          <w:sz w:val="24"/>
        </w:rPr>
        <w:t>5. 同意按照贵方要求提供与谈判有关的一切数据、情况和技术资料，并保证所有数据、情况和资料的真实可靠。</w:t>
      </w:r>
    </w:p>
    <w:p>
      <w:pPr>
        <w:spacing w:line="360" w:lineRule="auto"/>
        <w:rPr>
          <w:rFonts w:asciiTheme="minorEastAsia" w:hAnsiTheme="minorEastAsia" w:eastAsiaTheme="minorEastAsia"/>
          <w:sz w:val="24"/>
        </w:rPr>
      </w:pPr>
      <w:r>
        <w:rPr>
          <w:rFonts w:asciiTheme="minorEastAsia" w:hAnsiTheme="minorEastAsia" w:eastAsiaTheme="minorEastAsia"/>
          <w:sz w:val="24"/>
        </w:rPr>
        <w:t>6. 我方已详细审阅全部竞争性谈判文件，包括其澄清、答疑、修改等补充文件（如果有的话），我们完全理解并同意放弃对这些文件内容有不明确及误解的权力。</w:t>
      </w:r>
    </w:p>
    <w:p>
      <w:pPr>
        <w:spacing w:line="360" w:lineRule="auto"/>
        <w:rPr>
          <w:rFonts w:asciiTheme="minorEastAsia" w:hAnsiTheme="minorEastAsia" w:eastAsiaTheme="minorEastAsia"/>
          <w:sz w:val="24"/>
        </w:rPr>
      </w:pPr>
      <w:r>
        <w:rPr>
          <w:rFonts w:asciiTheme="minorEastAsia" w:hAnsiTheme="minorEastAsia" w:eastAsiaTheme="minorEastAsia"/>
          <w:sz w:val="24"/>
        </w:rPr>
        <w:t>7. 完全理解并同意贵方有权对未成交供应商不作任何解释。</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 本次竞标有效期为开标后</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3</w:t>
      </w:r>
      <w:r>
        <w:rPr>
          <w:rFonts w:asciiTheme="minorEastAsia" w:hAnsiTheme="minorEastAsia" w:eastAsiaTheme="minorEastAsia"/>
          <w:sz w:val="24"/>
          <w:u w:val="single"/>
        </w:rPr>
        <w:t xml:space="preserve">0 </w:t>
      </w:r>
      <w:r>
        <w:rPr>
          <w:rFonts w:asciiTheme="minorEastAsia" w:hAnsiTheme="minorEastAsia" w:eastAsiaTheme="minorEastAsia"/>
          <w:sz w:val="24"/>
        </w:rPr>
        <w:t xml:space="preserve"> </w:t>
      </w:r>
      <w:r>
        <w:rPr>
          <w:rFonts w:hint="eastAsia" w:asciiTheme="minorEastAsia" w:hAnsiTheme="minorEastAsia" w:eastAsiaTheme="minorEastAsia"/>
          <w:sz w:val="24"/>
        </w:rPr>
        <w:t>天。</w:t>
      </w:r>
    </w:p>
    <w:p>
      <w:pPr>
        <w:autoSpaceDE w:val="0"/>
        <w:autoSpaceDN w:val="0"/>
        <w:adjustRightInd w:val="0"/>
        <w:spacing w:line="360" w:lineRule="auto"/>
        <w:ind w:left="283" w:leftChars="135"/>
        <w:jc w:val="left"/>
        <w:rPr>
          <w:rFonts w:cs="Arial Unicode MS" w:asciiTheme="minorEastAsia" w:hAnsiTheme="minorEastAsia" w:eastAsiaTheme="minorEastAsia"/>
          <w:color w:val="000000"/>
          <w:sz w:val="28"/>
          <w:szCs w:val="30"/>
        </w:rPr>
      </w:pPr>
    </w:p>
    <w:p>
      <w:pPr>
        <w:autoSpaceDE w:val="0"/>
        <w:autoSpaceDN w:val="0"/>
        <w:adjustRightInd w:val="0"/>
        <w:spacing w:line="360" w:lineRule="auto"/>
        <w:ind w:left="283" w:leftChars="135"/>
        <w:jc w:val="left"/>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竞标</w:t>
      </w: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人</w:t>
      </w: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名称（加盖公章）：</w:t>
      </w:r>
    </w:p>
    <w:p>
      <w:pPr>
        <w:autoSpaceDE w:val="0"/>
        <w:autoSpaceDN w:val="0"/>
        <w:adjustRightInd w:val="0"/>
        <w:spacing w:line="360" w:lineRule="auto"/>
        <w:ind w:left="283" w:leftChars="135"/>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 xml:space="preserve">  </w:t>
      </w:r>
      <w:r>
        <w:rPr>
          <w:rFonts w:hint="eastAsia" w:cs="宋体" w:asciiTheme="minorEastAsia" w:hAnsiTheme="minorEastAsia" w:eastAsiaTheme="minorEastAsia"/>
          <w:color w:val="000000"/>
          <w:sz w:val="30"/>
          <w:szCs w:val="30"/>
        </w:rPr>
        <w:t>法定代表人或其代理人签字：</w:t>
      </w:r>
    </w:p>
    <w:p>
      <w:pPr>
        <w:autoSpaceDE w:val="0"/>
        <w:autoSpaceDN w:val="0"/>
        <w:adjustRightInd w:val="0"/>
        <w:spacing w:line="360" w:lineRule="auto"/>
        <w:ind w:left="283" w:leftChars="135" w:firstLine="1800" w:firstLineChars="600"/>
        <w:rPr>
          <w:rFonts w:cs="宋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年</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月</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日</w:t>
      </w:r>
    </w:p>
    <w:p>
      <w:pPr>
        <w:widowControl/>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pPr>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asciiTheme="minorEastAsia" w:hAnsiTheme="minorEastAsia" w:eastAsiaTheme="minorEastAsia"/>
          <w:sz w:val="30"/>
          <w:szCs w:val="30"/>
        </w:rPr>
        <w:t>二</w:t>
      </w:r>
    </w:p>
    <w:p>
      <w:pPr>
        <w:spacing w:line="520" w:lineRule="exact"/>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谈判</w:t>
      </w:r>
      <w:r>
        <w:rPr>
          <w:rFonts w:asciiTheme="minorEastAsia" w:hAnsiTheme="minorEastAsia" w:eastAsiaTheme="minorEastAsia"/>
          <w:sz w:val="30"/>
          <w:szCs w:val="30"/>
        </w:rPr>
        <w:t>报价一</w:t>
      </w:r>
      <w:r>
        <w:rPr>
          <w:rFonts w:hint="eastAsia" w:asciiTheme="minorEastAsia" w:hAnsiTheme="minorEastAsia" w:eastAsiaTheme="minorEastAsia"/>
          <w:sz w:val="30"/>
          <w:szCs w:val="30"/>
        </w:rPr>
        <w:t>览</w:t>
      </w:r>
      <w:r>
        <w:rPr>
          <w:rFonts w:asciiTheme="minorEastAsia" w:hAnsiTheme="minorEastAsia" w:eastAsiaTheme="minorEastAsia"/>
          <w:sz w:val="30"/>
          <w:szCs w:val="30"/>
        </w:rPr>
        <w:t>表</w:t>
      </w:r>
    </w:p>
    <w:p>
      <w:pPr>
        <w:spacing w:line="520" w:lineRule="exact"/>
        <w:jc w:val="center"/>
        <w:rPr>
          <w:rFonts w:asciiTheme="minorEastAsia" w:hAnsiTheme="minorEastAsia" w:eastAsiaTheme="minorEastAsia"/>
          <w:sz w:val="30"/>
          <w:szCs w:val="30"/>
        </w:rPr>
      </w:pPr>
    </w:p>
    <w:tbl>
      <w:tblPr>
        <w:tblStyle w:val="22"/>
        <w:tblW w:w="8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2961"/>
        <w:gridCol w:w="4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序号</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项目名称</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谈判</w:t>
            </w:r>
            <w:r>
              <w:rPr>
                <w:rFonts w:asciiTheme="minorEastAsia" w:hAnsiTheme="minorEastAsia" w:eastAsiaTheme="minorEastAsia"/>
                <w:b/>
                <w:color w:val="000000"/>
                <w:sz w:val="28"/>
                <w:szCs w:val="44"/>
              </w:rPr>
              <w:t>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1</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供应商</w:t>
            </w:r>
            <w:r>
              <w:rPr>
                <w:rFonts w:asciiTheme="minorEastAsia" w:hAnsiTheme="minorEastAsia" w:eastAsiaTheme="minorEastAsia"/>
                <w:b/>
                <w:color w:val="000000"/>
                <w:sz w:val="28"/>
                <w:szCs w:val="44"/>
              </w:rPr>
              <w:t>名称</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2</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w:t>
            </w:r>
            <w:r>
              <w:rPr>
                <w:rFonts w:asciiTheme="minorEastAsia" w:hAnsiTheme="minorEastAsia" w:eastAsiaTheme="minorEastAsia"/>
                <w:b/>
                <w:color w:val="000000"/>
                <w:sz w:val="28"/>
                <w:szCs w:val="44"/>
              </w:rPr>
              <w:t>名称</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3</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w:t>
            </w:r>
            <w:r>
              <w:rPr>
                <w:rFonts w:asciiTheme="minorEastAsia" w:hAnsiTheme="minorEastAsia" w:eastAsiaTheme="minorEastAsia"/>
                <w:b/>
                <w:color w:val="000000"/>
                <w:sz w:val="28"/>
                <w:szCs w:val="44"/>
              </w:rPr>
              <w:t>工期</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 xml:space="preserve"> </w:t>
            </w:r>
            <w:r>
              <w:rPr>
                <w:rFonts w:asciiTheme="minorEastAsia" w:hAnsiTheme="minorEastAsia" w:eastAsiaTheme="minorEastAsia"/>
                <w:b/>
                <w:color w:val="000000"/>
                <w:sz w:val="28"/>
                <w:szCs w:val="44"/>
              </w:rPr>
              <w:t xml:space="preserve"> (日历</w:t>
            </w:r>
            <w:r>
              <w:rPr>
                <w:rFonts w:hint="eastAsia" w:asciiTheme="minorEastAsia" w:hAnsiTheme="minorEastAsia" w:eastAsiaTheme="minorEastAsia"/>
                <w:b/>
                <w:color w:val="000000"/>
                <w:sz w:val="28"/>
                <w:szCs w:val="44"/>
              </w:rPr>
              <w:t>天</w:t>
            </w:r>
            <w:r>
              <w:rPr>
                <w:rFonts w:asciiTheme="minorEastAsia" w:hAnsiTheme="minorEastAsia" w:eastAsiaTheme="minorEastAsia"/>
                <w:b/>
                <w:color w:val="000000"/>
                <w:sz w:val="28"/>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4</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项目</w:t>
            </w:r>
            <w:r>
              <w:rPr>
                <w:rFonts w:asciiTheme="minorEastAsia" w:hAnsiTheme="minorEastAsia" w:eastAsiaTheme="minorEastAsia"/>
                <w:b/>
                <w:color w:val="000000"/>
                <w:sz w:val="28"/>
                <w:szCs w:val="44"/>
              </w:rPr>
              <w:t>质量、安全目标</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5</w:t>
            </w:r>
          </w:p>
        </w:tc>
        <w:tc>
          <w:tcPr>
            <w:tcW w:w="2961" w:type="dxa"/>
          </w:tcPr>
          <w:p>
            <w:pPr>
              <w:autoSpaceDE w:val="0"/>
              <w:autoSpaceDN w:val="0"/>
              <w:adjustRightInd w:val="0"/>
              <w:spacing w:line="520" w:lineRule="exact"/>
              <w:ind w:firstLine="843" w:firstLineChars="300"/>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质</w:t>
            </w:r>
            <w:r>
              <w:rPr>
                <w:rFonts w:asciiTheme="minorEastAsia" w:hAnsiTheme="minorEastAsia" w:eastAsiaTheme="minorEastAsia"/>
                <w:b/>
                <w:color w:val="000000"/>
                <w:sz w:val="28"/>
                <w:szCs w:val="44"/>
              </w:rPr>
              <w:t>保期</w:t>
            </w:r>
          </w:p>
        </w:tc>
        <w:tc>
          <w:tcPr>
            <w:tcW w:w="4472"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6</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谈判</w:t>
            </w:r>
            <w:r>
              <w:rPr>
                <w:rFonts w:asciiTheme="minorEastAsia" w:hAnsiTheme="minorEastAsia" w:eastAsiaTheme="minorEastAsia"/>
                <w:b/>
                <w:color w:val="000000"/>
                <w:sz w:val="28"/>
                <w:szCs w:val="44"/>
              </w:rPr>
              <w:t>总报价</w:t>
            </w:r>
          </w:p>
        </w:tc>
        <w:tc>
          <w:tcPr>
            <w:tcW w:w="4472" w:type="dxa"/>
          </w:tcPr>
          <w:p>
            <w:pPr>
              <w:autoSpaceDE w:val="0"/>
              <w:autoSpaceDN w:val="0"/>
              <w:adjustRightInd w:val="0"/>
              <w:spacing w:line="520" w:lineRule="exact"/>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小</w:t>
            </w:r>
            <w:r>
              <w:rPr>
                <w:rFonts w:asciiTheme="minorEastAsia" w:hAnsiTheme="minorEastAsia" w:eastAsiaTheme="minorEastAsia"/>
                <w:b/>
                <w:color w:val="000000"/>
                <w:sz w:val="28"/>
                <w:szCs w:val="44"/>
              </w:rPr>
              <w:t>写：       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0"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7</w:t>
            </w:r>
          </w:p>
        </w:tc>
        <w:tc>
          <w:tcPr>
            <w:tcW w:w="2961" w:type="dxa"/>
          </w:tcPr>
          <w:p>
            <w:pPr>
              <w:autoSpaceDE w:val="0"/>
              <w:autoSpaceDN w:val="0"/>
              <w:adjustRightInd w:val="0"/>
              <w:spacing w:line="520" w:lineRule="exact"/>
              <w:jc w:val="center"/>
              <w:rPr>
                <w:rFonts w:asciiTheme="minorEastAsia" w:hAnsiTheme="minorEastAsia" w:eastAsiaTheme="minorEastAsia"/>
                <w:b/>
                <w:color w:val="000000"/>
                <w:sz w:val="28"/>
                <w:szCs w:val="44"/>
              </w:rPr>
            </w:pPr>
            <w:r>
              <w:rPr>
                <w:rFonts w:hint="eastAsia" w:asciiTheme="minorEastAsia" w:hAnsiTheme="minorEastAsia" w:eastAsiaTheme="minorEastAsia"/>
                <w:b/>
                <w:color w:val="000000"/>
                <w:sz w:val="28"/>
                <w:szCs w:val="44"/>
              </w:rPr>
              <w:t>优惠</w:t>
            </w:r>
            <w:r>
              <w:rPr>
                <w:rFonts w:asciiTheme="minorEastAsia" w:hAnsiTheme="minorEastAsia" w:eastAsiaTheme="minorEastAsia"/>
                <w:b/>
                <w:color w:val="000000"/>
                <w:sz w:val="28"/>
                <w:szCs w:val="44"/>
              </w:rPr>
              <w:t>承诺</w:t>
            </w:r>
          </w:p>
        </w:tc>
        <w:tc>
          <w:tcPr>
            <w:tcW w:w="4472" w:type="dxa"/>
          </w:tcPr>
          <w:p>
            <w:pPr>
              <w:spacing w:line="460" w:lineRule="exact"/>
              <w:jc w:val="left"/>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如优惠条件中有优惠金额或折扣比例，则谈判总报价应为优惠、折扣后的报价）</w:t>
            </w:r>
          </w:p>
        </w:tc>
      </w:tr>
    </w:tbl>
    <w:p>
      <w:pPr>
        <w:ind w:left="100"/>
        <w:jc w:val="left"/>
        <w:rPr>
          <w:rFonts w:cs="宋体" w:asciiTheme="minorEastAsia" w:hAnsiTheme="minorEastAsia" w:eastAsiaTheme="minorEastAsia"/>
          <w:kern w:val="0"/>
          <w:sz w:val="24"/>
        </w:rPr>
      </w:pPr>
    </w:p>
    <w:p>
      <w:pPr>
        <w:ind w:left="1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spacing w:val="-120"/>
          <w:kern w:val="0"/>
          <w:sz w:val="24"/>
        </w:rPr>
        <w:t xml:space="preserve"> </w:t>
      </w:r>
      <w:r>
        <w:rPr>
          <w:rFonts w:cs="Arial" w:asciiTheme="minorEastAsia" w:hAnsiTheme="minorEastAsia" w:eastAsiaTheme="minorEastAsia"/>
          <w:spacing w:val="-2"/>
          <w:kern w:val="0"/>
          <w:sz w:val="24"/>
        </w:rPr>
        <w:t>1</w:t>
      </w:r>
      <w:r>
        <w:rPr>
          <w:rFonts w:cs="宋体" w:asciiTheme="minorEastAsia" w:hAnsiTheme="minorEastAsia" w:eastAsiaTheme="minorEastAsia"/>
          <w:spacing w:val="-2"/>
          <w:kern w:val="0"/>
          <w:sz w:val="24"/>
        </w:rPr>
        <w:t>、所有价格均用人民币表示，单位为元。</w:t>
      </w:r>
    </w:p>
    <w:p>
      <w:pPr>
        <w:autoSpaceDE w:val="0"/>
        <w:autoSpaceDN w:val="0"/>
        <w:adjustRightInd w:val="0"/>
        <w:spacing w:line="360" w:lineRule="auto"/>
        <w:ind w:left="283" w:leftChars="135" w:firstLine="439" w:firstLineChars="183"/>
        <w:jc w:val="left"/>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24"/>
          <w:szCs w:val="30"/>
        </w:rPr>
        <w:t>2</w:t>
      </w:r>
      <w:r>
        <w:rPr>
          <w:rFonts w:cs="宋体" w:asciiTheme="minorEastAsia" w:hAnsiTheme="minorEastAsia" w:eastAsiaTheme="minorEastAsia"/>
          <w:color w:val="000000"/>
          <w:sz w:val="24"/>
          <w:szCs w:val="30"/>
        </w:rPr>
        <w:t>、总报价为不含税价，税率以开具票据的实际税率按实结算。</w:t>
      </w:r>
    </w:p>
    <w:p>
      <w:pPr>
        <w:autoSpaceDE w:val="0"/>
        <w:autoSpaceDN w:val="0"/>
        <w:adjustRightInd w:val="0"/>
        <w:spacing w:line="360" w:lineRule="auto"/>
        <w:ind w:left="283" w:leftChars="135" w:firstLine="300" w:firstLineChars="100"/>
        <w:jc w:val="left"/>
        <w:rPr>
          <w:rFonts w:cs="宋体" w:asciiTheme="minorEastAsia" w:hAnsiTheme="minorEastAsia" w:eastAsiaTheme="minorEastAsia"/>
          <w:color w:val="000000"/>
          <w:sz w:val="30"/>
          <w:szCs w:val="30"/>
        </w:rPr>
      </w:pPr>
    </w:p>
    <w:p>
      <w:pPr>
        <w:autoSpaceDE w:val="0"/>
        <w:autoSpaceDN w:val="0"/>
        <w:adjustRightInd w:val="0"/>
        <w:spacing w:line="360" w:lineRule="auto"/>
        <w:ind w:left="283" w:leftChars="135" w:firstLine="300" w:firstLineChars="100"/>
        <w:jc w:val="left"/>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竞标人名称（加盖公章）：</w:t>
      </w:r>
    </w:p>
    <w:p>
      <w:pPr>
        <w:autoSpaceDE w:val="0"/>
        <w:autoSpaceDN w:val="0"/>
        <w:adjustRightInd w:val="0"/>
        <w:spacing w:line="360" w:lineRule="auto"/>
        <w:ind w:left="283" w:leftChars="135"/>
        <w:rPr>
          <w:rFonts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 xml:space="preserve">  </w:t>
      </w:r>
    </w:p>
    <w:p>
      <w:pPr>
        <w:autoSpaceDE w:val="0"/>
        <w:autoSpaceDN w:val="0"/>
        <w:adjustRightInd w:val="0"/>
        <w:spacing w:line="360" w:lineRule="auto"/>
        <w:ind w:left="283" w:leftChars="135" w:firstLine="300" w:firstLineChars="100"/>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法定代表人或其代理人签字：</w:t>
      </w:r>
    </w:p>
    <w:p>
      <w:pPr>
        <w:spacing w:line="360" w:lineRule="auto"/>
        <w:jc w:val="right"/>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年</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月</w:t>
      </w:r>
      <w:r>
        <w:rPr>
          <w:rFonts w:cs="黑体" w:asciiTheme="minorEastAsia" w:hAnsiTheme="minorEastAsia" w:eastAsiaTheme="minorEastAsia"/>
          <w:color w:val="000000"/>
          <w:sz w:val="30"/>
          <w:szCs w:val="30"/>
        </w:rPr>
        <w:t xml:space="preserve">   </w:t>
      </w:r>
      <w:r>
        <w:rPr>
          <w:rFonts w:hint="eastAsia" w:cs="黑体" w:asciiTheme="minorEastAsia" w:hAnsiTheme="minorEastAsia" w:eastAsiaTheme="minorEastAsia"/>
          <w:color w:val="000000"/>
          <w:sz w:val="30"/>
          <w:szCs w:val="30"/>
        </w:rPr>
        <w:t>日</w:t>
      </w:r>
    </w:p>
    <w:p>
      <w:pPr>
        <w:widowControl/>
        <w:jc w:val="left"/>
        <w:rPr>
          <w:rFonts w:asciiTheme="minorEastAsia" w:hAnsiTheme="minorEastAsia" w:eastAsiaTheme="minorEastAsia"/>
          <w:b/>
          <w:color w:val="000000"/>
          <w:sz w:val="44"/>
          <w:szCs w:val="44"/>
        </w:rPr>
      </w:pPr>
      <w:r>
        <w:rPr>
          <w:rFonts w:asciiTheme="minorEastAsia" w:hAnsiTheme="minorEastAsia" w:eastAsiaTheme="minorEastAsia"/>
          <w:b/>
          <w:color w:val="000000"/>
          <w:sz w:val="44"/>
          <w:szCs w:val="44"/>
        </w:rPr>
        <w:br w:type="page"/>
      </w:r>
    </w:p>
    <w:p>
      <w:pPr>
        <w:autoSpaceDE w:val="0"/>
        <w:autoSpaceDN w:val="0"/>
        <w:adjustRightInd w:val="0"/>
        <w:spacing w:line="520" w:lineRule="exact"/>
        <w:ind w:left="283" w:leftChars="135" w:firstLine="321" w:firstLineChars="100"/>
        <w:rPr>
          <w:rFonts w:asciiTheme="minorEastAsia" w:hAnsiTheme="minorEastAsia" w:eastAsiaTheme="minorEastAsia"/>
          <w:b/>
          <w:color w:val="000000"/>
          <w:sz w:val="32"/>
          <w:szCs w:val="44"/>
        </w:rPr>
      </w:pPr>
      <w:r>
        <w:rPr>
          <w:rFonts w:hint="eastAsia" w:asciiTheme="minorEastAsia" w:hAnsiTheme="minorEastAsia" w:eastAsiaTheme="minorEastAsia"/>
          <w:b/>
          <w:color w:val="000000"/>
          <w:sz w:val="32"/>
          <w:szCs w:val="44"/>
        </w:rPr>
        <w:t>附件</w:t>
      </w:r>
      <w:r>
        <w:rPr>
          <w:rFonts w:asciiTheme="minorEastAsia" w:hAnsiTheme="minorEastAsia" w:eastAsiaTheme="minorEastAsia"/>
          <w:b/>
          <w:color w:val="000000"/>
          <w:sz w:val="32"/>
          <w:szCs w:val="44"/>
        </w:rPr>
        <w:t>三</w:t>
      </w:r>
    </w:p>
    <w:p>
      <w:pPr>
        <w:spacing w:line="520" w:lineRule="exact"/>
        <w:ind w:left="360"/>
        <w:jc w:val="center"/>
        <w:rPr>
          <w:rFonts w:cs="宋体" w:asciiTheme="minorEastAsia" w:hAnsiTheme="minorEastAsia" w:eastAsiaTheme="minorEastAsia"/>
          <w:sz w:val="24"/>
        </w:rPr>
      </w:pPr>
    </w:p>
    <w:p>
      <w:pPr>
        <w:spacing w:line="520" w:lineRule="exact"/>
        <w:ind w:left="360"/>
        <w:jc w:val="center"/>
        <w:rPr>
          <w:rFonts w:cs="宋体" w:asciiTheme="minorEastAsia" w:hAnsiTheme="minorEastAsia" w:eastAsiaTheme="minorEastAsia"/>
          <w:b/>
          <w:sz w:val="28"/>
        </w:rPr>
      </w:pPr>
      <w:r>
        <w:rPr>
          <w:rFonts w:cs="宋体" w:asciiTheme="minorEastAsia" w:hAnsiTheme="minorEastAsia" w:eastAsiaTheme="minorEastAsia"/>
          <w:b/>
          <w:sz w:val="28"/>
        </w:rPr>
        <w:t>已标价工程量清单</w:t>
      </w:r>
    </w:p>
    <w:p>
      <w:pPr>
        <w:spacing w:line="420" w:lineRule="exact"/>
        <w:rPr>
          <w:rFonts w:asciiTheme="minorEastAsia" w:hAnsiTheme="minorEastAsia" w:eastAsiaTheme="minorEastAsia"/>
          <w:sz w:val="24"/>
        </w:rPr>
      </w:pPr>
    </w:p>
    <w:p>
      <w:pPr>
        <w:spacing w:before="6" w:line="620" w:lineRule="exact"/>
        <w:rPr>
          <w:rFonts w:asciiTheme="minorEastAsia" w:hAnsiTheme="minorEastAsia" w:eastAsiaTheme="minorEastAsia"/>
          <w:sz w:val="24"/>
        </w:rPr>
      </w:pPr>
    </w:p>
    <w:p>
      <w:pPr>
        <w:spacing w:line="480" w:lineRule="auto"/>
        <w:ind w:firstLine="560" w:firstLineChars="200"/>
        <w:rPr>
          <w:rFonts w:cs="宋体" w:asciiTheme="minorEastAsia" w:hAnsiTheme="minorEastAsia" w:eastAsiaTheme="minorEastAsia"/>
          <w:sz w:val="28"/>
        </w:rPr>
      </w:pPr>
      <w:r>
        <w:rPr>
          <w:rFonts w:cs="宋体" w:asciiTheme="minorEastAsia" w:hAnsiTheme="minorEastAsia" w:eastAsiaTheme="minorEastAsia"/>
          <w:sz w:val="28"/>
        </w:rPr>
        <w:t>谈判供应商应按第</w:t>
      </w:r>
      <w:r>
        <w:rPr>
          <w:rFonts w:hint="eastAsia" w:cs="宋体" w:asciiTheme="minorEastAsia" w:hAnsiTheme="minorEastAsia" w:eastAsiaTheme="minorEastAsia"/>
          <w:sz w:val="28"/>
        </w:rPr>
        <w:t>八章</w:t>
      </w:r>
      <w:r>
        <w:rPr>
          <w:rFonts w:cs="宋体" w:asciiTheme="minorEastAsia" w:hAnsiTheme="minorEastAsia" w:eastAsiaTheme="minorEastAsia"/>
          <w:sz w:val="28"/>
        </w:rPr>
        <w:t xml:space="preserve"> 工程量清单及要求填写工程量清单各项表格</w:t>
      </w:r>
      <w:r>
        <w:rPr>
          <w:rFonts w:hint="eastAsia" w:cs="宋体" w:asciiTheme="minorEastAsia" w:hAnsiTheme="minorEastAsia" w:eastAsiaTheme="minorEastAsia"/>
          <w:sz w:val="28"/>
        </w:rPr>
        <w:t>。第一次、二次报价均需填写，二次报价工程量清单不需密封在竞标申请文件内，为二次报价使用，二次报价工程量清单需申请人预先盖章签字备填。</w:t>
      </w:r>
    </w:p>
    <w:p>
      <w:pPr>
        <w:widowControl/>
        <w:spacing w:line="480" w:lineRule="auto"/>
        <w:jc w:val="left"/>
        <w:rPr>
          <w:rFonts w:asciiTheme="minorEastAsia" w:hAnsiTheme="minorEastAsia" w:eastAsiaTheme="minorEastAsia"/>
          <w:b/>
          <w:color w:val="000000"/>
          <w:sz w:val="48"/>
          <w:szCs w:val="44"/>
        </w:rPr>
      </w:pPr>
      <w:r>
        <w:rPr>
          <w:rFonts w:asciiTheme="minorEastAsia" w:hAnsiTheme="minorEastAsia" w:eastAsiaTheme="minorEastAsia"/>
          <w:b/>
          <w:color w:val="000000"/>
          <w:sz w:val="48"/>
          <w:szCs w:val="44"/>
        </w:rPr>
        <w:br w:type="page"/>
      </w:r>
    </w:p>
    <w:p>
      <w:pPr>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asciiTheme="minorEastAsia" w:hAnsiTheme="minorEastAsia" w:eastAsiaTheme="minorEastAsia"/>
          <w:sz w:val="30"/>
          <w:szCs w:val="30"/>
        </w:rPr>
        <w:t>四</w:t>
      </w:r>
    </w:p>
    <w:p>
      <w:pPr>
        <w:spacing w:line="520" w:lineRule="exact"/>
        <w:rPr>
          <w:rFonts w:asciiTheme="minorEastAsia" w:hAnsiTheme="minorEastAsia" w:eastAsiaTheme="minorEastAsia"/>
          <w:sz w:val="30"/>
          <w:szCs w:val="30"/>
        </w:rPr>
      </w:pPr>
    </w:p>
    <w:p>
      <w:pPr>
        <w:spacing w:line="52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法定代表人身份证明书</w:t>
      </w:r>
    </w:p>
    <w:p>
      <w:pPr>
        <w:spacing w:line="520" w:lineRule="exact"/>
        <w:jc w:val="center"/>
        <w:rPr>
          <w:rFonts w:cs="宋体" w:asciiTheme="minorEastAsia" w:hAnsiTheme="minorEastAsia" w:eastAsiaTheme="minorEastAsia"/>
          <w:sz w:val="30"/>
          <w:szCs w:val="30"/>
        </w:rPr>
      </w:pPr>
    </w:p>
    <w:p>
      <w:pPr>
        <w:spacing w:line="520" w:lineRule="exact"/>
        <w:ind w:firstLine="612"/>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单位名称：</w:t>
      </w:r>
    </w:p>
    <w:p>
      <w:pPr>
        <w:spacing w:line="520" w:lineRule="exact"/>
        <w:rPr>
          <w:rFonts w:cs="宋体" w:asciiTheme="minorEastAsia" w:hAnsiTheme="minorEastAsia" w:eastAsiaTheme="minorEastAsia"/>
          <w:sz w:val="30"/>
          <w:szCs w:val="30"/>
        </w:rPr>
      </w:pPr>
    </w:p>
    <w:p>
      <w:pPr>
        <w:spacing w:line="520" w:lineRule="exact"/>
        <w:ind w:right="-840" w:rightChars="-400"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单位性质：</w:t>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法定地址：</w:t>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成立时间：年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经营期限：</w:t>
      </w:r>
      <w:r>
        <w:rPr>
          <w:rFonts w:cs="宋体" w:asciiTheme="minorEastAsia" w:hAnsiTheme="minorEastAsia" w:eastAsiaTheme="minorEastAsia"/>
          <w:sz w:val="30"/>
          <w:szCs w:val="30"/>
        </w:rPr>
        <w:tab/>
      </w:r>
      <w:r>
        <w:rPr>
          <w:rFonts w:cs="宋体" w:asciiTheme="minorEastAsia" w:hAnsiTheme="minorEastAsia" w:eastAsiaTheme="minorEastAsia"/>
          <w:sz w:val="30"/>
          <w:szCs w:val="30"/>
        </w:rPr>
        <w:tab/>
      </w: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姓名：性别：年龄：</w:t>
      </w:r>
    </w:p>
    <w:p>
      <w:pPr>
        <w:spacing w:line="520" w:lineRule="exact"/>
        <w:ind w:firstLine="610"/>
        <w:rPr>
          <w:rFonts w:cs="宋体" w:asciiTheme="minorEastAsia" w:hAnsiTheme="minorEastAsia" w:eastAsiaTheme="minorEastAsia"/>
          <w:sz w:val="30"/>
          <w:szCs w:val="30"/>
        </w:rPr>
      </w:pPr>
    </w:p>
    <w:p>
      <w:pPr>
        <w:spacing w:line="520" w:lineRule="exact"/>
        <w:ind w:left="479" w:leftChars="228" w:firstLine="120" w:firstLineChars="4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职务：</w:t>
      </w:r>
      <w:r>
        <w:rPr>
          <w:rFonts w:cs="宋体" w:asciiTheme="minorEastAsia" w:hAnsiTheme="minorEastAsia" w:eastAsiaTheme="minorEastAsia"/>
          <w:sz w:val="30"/>
          <w:szCs w:val="30"/>
          <w:u w:val="single"/>
        </w:rPr>
        <w:tab/>
      </w:r>
      <w:r>
        <w:rPr>
          <w:rFonts w:cs="宋体" w:asciiTheme="minorEastAsia" w:hAnsiTheme="minorEastAsia" w:eastAsiaTheme="minorEastAsia"/>
          <w:sz w:val="30"/>
          <w:szCs w:val="30"/>
          <w:u w:val="single"/>
        </w:rPr>
        <w:tab/>
      </w:r>
      <w:r>
        <w:rPr>
          <w:rFonts w:hint="eastAsia" w:cs="宋体" w:asciiTheme="minorEastAsia" w:hAnsiTheme="minorEastAsia" w:eastAsiaTheme="minorEastAsia"/>
          <w:sz w:val="30"/>
          <w:szCs w:val="30"/>
        </w:rPr>
        <w:t>系（申请人单位名称）的法定代表人。</w:t>
      </w: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特此证明。</w:t>
      </w: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p>
    <w:p>
      <w:pPr>
        <w:spacing w:line="520" w:lineRule="exact"/>
        <w:ind w:firstLine="610"/>
        <w:rPr>
          <w:rFonts w:cs="宋体" w:asciiTheme="minorEastAsia" w:hAnsiTheme="minorEastAsia" w:eastAsiaTheme="minorEastAsia"/>
          <w:sz w:val="30"/>
          <w:szCs w:val="30"/>
        </w:rPr>
      </w:pPr>
    </w:p>
    <w:p>
      <w:pPr>
        <w:spacing w:line="520" w:lineRule="exact"/>
        <w:rPr>
          <w:rFonts w:cs="宋体" w:asciiTheme="minorEastAsia" w:hAnsiTheme="minorEastAsia" w:eastAsiaTheme="minorEastAsia"/>
          <w:sz w:val="30"/>
          <w:szCs w:val="30"/>
        </w:rPr>
      </w:pP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申请人：（公章）</w:t>
      </w:r>
    </w:p>
    <w:p>
      <w:pPr>
        <w:spacing w:line="520" w:lineRule="exact"/>
        <w:ind w:firstLine="8001" w:firstLineChars="2667"/>
        <w:rPr>
          <w:rFonts w:cs="宋体" w:asciiTheme="minorEastAsia" w:hAnsiTheme="minorEastAsia" w:eastAsiaTheme="minorEastAsia"/>
          <w:sz w:val="30"/>
          <w:szCs w:val="30"/>
        </w:rPr>
      </w:pPr>
    </w:p>
    <w:p>
      <w:pPr>
        <w:tabs>
          <w:tab w:val="left" w:pos="720"/>
          <w:tab w:val="left" w:pos="900"/>
        </w:tabs>
        <w:spacing w:line="520" w:lineRule="exact"/>
        <w:jc w:val="righ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日期：</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注：附法人身份证明。</w:t>
      </w: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p>
    <w:p>
      <w:pPr>
        <w:tabs>
          <w:tab w:val="left" w:pos="720"/>
          <w:tab w:val="left" w:pos="900"/>
        </w:tabs>
        <w:spacing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asciiTheme="minorEastAsia" w:hAnsiTheme="minorEastAsia" w:eastAsiaTheme="minorEastAsia"/>
          <w:sz w:val="30"/>
          <w:szCs w:val="30"/>
        </w:rPr>
        <w:t>五</w:t>
      </w:r>
    </w:p>
    <w:p>
      <w:pPr>
        <w:spacing w:line="52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法定代表人授权委托书</w:t>
      </w:r>
    </w:p>
    <w:p>
      <w:pPr>
        <w:pStyle w:val="8"/>
        <w:spacing w:line="520" w:lineRule="exact"/>
        <w:jc w:val="right"/>
        <w:rPr>
          <w:rFonts w:cs="宋体" w:asciiTheme="minorEastAsia" w:hAnsiTheme="minorEastAsia" w:eastAsiaTheme="minorEastAsia"/>
          <w:sz w:val="30"/>
          <w:szCs w:val="30"/>
        </w:rPr>
      </w:pPr>
    </w:p>
    <w:p>
      <w:pPr>
        <w:pStyle w:val="8"/>
        <w:spacing w:line="520" w:lineRule="exact"/>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本授权委托书声明：我</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姓名</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rPr>
        <w:t>系</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u w:val="single"/>
        </w:rPr>
        <w:t>（</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申请人名称</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w:t>
      </w:r>
      <w:r>
        <w:rPr>
          <w:rFonts w:hint="eastAsia" w:cs="宋体" w:asciiTheme="minorEastAsia" w:hAnsiTheme="minorEastAsia" w:eastAsiaTheme="minorEastAsia"/>
          <w:sz w:val="30"/>
          <w:szCs w:val="30"/>
        </w:rPr>
        <w:t>的法定代表人，现在授权委托</w:t>
      </w:r>
      <w:r>
        <w:rPr>
          <w:rFonts w:hint="eastAsia" w:cs="宋体" w:asciiTheme="minorEastAsia" w:hAnsiTheme="minorEastAsia" w:eastAsiaTheme="minorEastAsia"/>
          <w:sz w:val="30"/>
          <w:szCs w:val="30"/>
          <w:u w:val="single"/>
        </w:rPr>
        <w:t>（</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姓名</w:t>
      </w:r>
      <w:r>
        <w:rPr>
          <w:rFonts w:cs="宋体" w:asciiTheme="minorEastAsia" w:hAnsiTheme="minorEastAsia" w:eastAsiaTheme="minorEastAsia"/>
          <w:sz w:val="30"/>
          <w:szCs w:val="30"/>
          <w:u w:val="single"/>
        </w:rPr>
        <w:t xml:space="preserve">  </w:t>
      </w:r>
      <w:r>
        <w:rPr>
          <w:rFonts w:hint="eastAsia" w:cs="宋体" w:asciiTheme="minorEastAsia" w:hAnsiTheme="minorEastAsia" w:eastAsiaTheme="minorEastAsia"/>
          <w:sz w:val="30"/>
          <w:szCs w:val="30"/>
          <w:u w:val="single"/>
        </w:rPr>
        <w:t>）</w:t>
      </w:r>
      <w:r>
        <w:rPr>
          <w:rFonts w:hint="eastAsia" w:cs="宋体" w:asciiTheme="minorEastAsia" w:hAnsiTheme="minorEastAsia" w:eastAsiaTheme="minorEastAsia"/>
          <w:sz w:val="30"/>
          <w:szCs w:val="30"/>
        </w:rPr>
        <w:t>为我公司参加本次竞争性谈判活动和签署报价文件的法定代表人授权委托代理人，我承认代理人全权代表我处理本次竞争性谈判活动的一切事务和所签署的报价文件的内容。</w:t>
      </w:r>
    </w:p>
    <w:p>
      <w:pPr>
        <w:pStyle w:val="8"/>
        <w:spacing w:line="520" w:lineRule="exact"/>
        <w:ind w:firstLine="525" w:firstLineChars="175"/>
        <w:rPr>
          <w:rFonts w:cs="宋体" w:asciiTheme="minorEastAsia" w:hAnsiTheme="minorEastAsia" w:eastAsiaTheme="minorEastAsia"/>
          <w:sz w:val="30"/>
          <w:szCs w:val="30"/>
        </w:rPr>
      </w:pPr>
    </w:p>
    <w:p>
      <w:pPr>
        <w:pStyle w:val="8"/>
        <w:spacing w:line="520" w:lineRule="exact"/>
        <w:ind w:firstLine="525" w:firstLineChars="175"/>
        <w:rPr>
          <w:rFonts w:cs="宋体" w:asciiTheme="minorEastAsia" w:hAnsiTheme="minorEastAsia" w:eastAsiaTheme="minorEastAsia"/>
          <w:sz w:val="30"/>
          <w:szCs w:val="30"/>
        </w:rPr>
      </w:pPr>
    </w:p>
    <w:p>
      <w:pPr>
        <w:pStyle w:val="8"/>
        <w:spacing w:line="520" w:lineRule="exact"/>
        <w:ind w:firstLine="525" w:firstLineChars="175"/>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代理人无转委托权，特此委托。</w:t>
      </w:r>
    </w:p>
    <w:p>
      <w:pPr>
        <w:pStyle w:val="8"/>
        <w:spacing w:line="520" w:lineRule="exact"/>
        <w:ind w:firstLine="525" w:firstLineChars="175"/>
        <w:rPr>
          <w:rFonts w:cs="宋体" w:asciiTheme="minorEastAsia" w:hAnsiTheme="minorEastAsia" w:eastAsiaTheme="minorEastAsia"/>
          <w:sz w:val="30"/>
          <w:szCs w:val="30"/>
        </w:rPr>
      </w:pPr>
    </w:p>
    <w:p>
      <w:pPr>
        <w:pStyle w:val="8"/>
        <w:spacing w:line="520" w:lineRule="exact"/>
        <w:ind w:right="2" w:rightChars="1" w:firstLine="390" w:firstLineChars="13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代理人</w:t>
      </w:r>
      <w:r>
        <w:rPr>
          <w:rFonts w:cs="宋体" w:asciiTheme="minorEastAsia" w:hAnsiTheme="minorEastAsia" w:eastAsiaTheme="minorEastAsia"/>
          <w:sz w:val="30"/>
          <w:szCs w:val="30"/>
        </w:rPr>
        <w:t>(</w:t>
      </w:r>
      <w:r>
        <w:rPr>
          <w:rFonts w:hint="eastAsia" w:cs="宋体" w:asciiTheme="minorEastAsia" w:hAnsiTheme="minorEastAsia" w:eastAsiaTheme="minorEastAsia"/>
          <w:sz w:val="30"/>
          <w:szCs w:val="30"/>
        </w:rPr>
        <w:t>签字</w:t>
      </w:r>
      <w:r>
        <w:rPr>
          <w:rFonts w:cs="宋体" w:asciiTheme="minorEastAsia" w:hAnsiTheme="minorEastAsia" w:eastAsiaTheme="minorEastAsia"/>
          <w:sz w:val="30"/>
          <w:szCs w:val="30"/>
        </w:rPr>
        <w:t>)</w:t>
      </w:r>
      <w:r>
        <w:rPr>
          <w:rFonts w:hint="eastAsia" w:cs="宋体" w:asciiTheme="minorEastAsia" w:hAnsiTheme="minorEastAsia" w:eastAsiaTheme="minorEastAsia"/>
          <w:sz w:val="30"/>
          <w:szCs w:val="30"/>
        </w:rPr>
        <w:t>：性别</w:t>
      </w:r>
      <w:r>
        <w:rPr>
          <w:rFonts w:hint="eastAsia" w:cs="宋体" w:asciiTheme="minorEastAsia" w:hAnsiTheme="minorEastAsia" w:eastAsiaTheme="minorEastAsia"/>
          <w:sz w:val="30"/>
          <w:szCs w:val="30"/>
          <w:u w:val="single"/>
        </w:rPr>
        <w:t>：</w:t>
      </w:r>
      <w:r>
        <w:rPr>
          <w:rFonts w:hint="eastAsia" w:cs="宋体" w:asciiTheme="minorEastAsia" w:hAnsiTheme="minorEastAsia" w:eastAsiaTheme="minorEastAsia"/>
          <w:sz w:val="30"/>
          <w:szCs w:val="30"/>
        </w:rPr>
        <w:t>年龄：</w:t>
      </w:r>
    </w:p>
    <w:p>
      <w:pPr>
        <w:pStyle w:val="8"/>
        <w:spacing w:line="520" w:lineRule="exact"/>
        <w:ind w:firstLine="525" w:firstLineChars="175"/>
        <w:rPr>
          <w:rFonts w:cs="宋体" w:asciiTheme="minorEastAsia" w:hAnsiTheme="minorEastAsia" w:eastAsiaTheme="minorEastAsia"/>
          <w:sz w:val="30"/>
          <w:szCs w:val="30"/>
          <w:u w:val="single"/>
        </w:rPr>
      </w:pPr>
    </w:p>
    <w:p>
      <w:pPr>
        <w:pStyle w:val="8"/>
        <w:spacing w:line="520" w:lineRule="exact"/>
        <w:ind w:firstLine="450" w:firstLineChars="150"/>
        <w:rPr>
          <w:rFonts w:cs="宋体" w:asciiTheme="minorEastAsia" w:hAnsiTheme="minorEastAsia" w:eastAsiaTheme="minorEastAsia"/>
          <w:sz w:val="30"/>
          <w:szCs w:val="30"/>
          <w:u w:val="single"/>
        </w:rPr>
      </w:pPr>
      <w:r>
        <w:rPr>
          <w:rFonts w:hint="eastAsia" w:cs="宋体" w:asciiTheme="minorEastAsia" w:hAnsiTheme="minorEastAsia" w:eastAsiaTheme="minorEastAsia"/>
          <w:sz w:val="30"/>
          <w:szCs w:val="30"/>
        </w:rPr>
        <w:t>身份证号码：职务：</w:t>
      </w:r>
    </w:p>
    <w:p>
      <w:pPr>
        <w:spacing w:line="520" w:lineRule="exact"/>
        <w:ind w:firstLine="2160"/>
        <w:rPr>
          <w:rFonts w:cs="宋体" w:asciiTheme="minorEastAsia" w:hAnsiTheme="minorEastAsia" w:eastAsiaTheme="minorEastAsia"/>
          <w:sz w:val="30"/>
          <w:szCs w:val="30"/>
        </w:rPr>
      </w:pPr>
    </w:p>
    <w:p>
      <w:pPr>
        <w:spacing w:line="520" w:lineRule="exact"/>
        <w:ind w:firstLine="450" w:firstLineChars="15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竞</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标</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单</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位：</w:t>
      </w:r>
      <w:r>
        <w:rPr>
          <w:rFonts w:hint="eastAsia" w:cs="宋体" w:asciiTheme="minorEastAsia" w:hAnsiTheme="minorEastAsia" w:eastAsiaTheme="minorEastAsia"/>
          <w:sz w:val="30"/>
          <w:szCs w:val="30"/>
          <w:u w:val="single"/>
        </w:rPr>
        <w:t>（盖章）</w:t>
      </w:r>
      <w:r>
        <w:rPr>
          <w:rFonts w:cs="宋体" w:asciiTheme="minorEastAsia" w:hAnsiTheme="minorEastAsia" w:eastAsiaTheme="minorEastAsia"/>
          <w:sz w:val="30"/>
          <w:szCs w:val="30"/>
          <w:u w:val="single"/>
        </w:rPr>
        <w:t xml:space="preserve">      </w:t>
      </w:r>
      <w:r>
        <w:rPr>
          <w:rFonts w:cs="宋体" w:asciiTheme="minorEastAsia" w:hAnsiTheme="minorEastAsia" w:eastAsiaTheme="minorEastAsia"/>
          <w:sz w:val="30"/>
          <w:szCs w:val="30"/>
        </w:rPr>
        <w:tab/>
      </w:r>
    </w:p>
    <w:p>
      <w:pPr>
        <w:spacing w:line="520" w:lineRule="exact"/>
        <w:ind w:firstLine="450" w:firstLineChars="150"/>
        <w:rPr>
          <w:rFonts w:cs="宋体" w:asciiTheme="minorEastAsia" w:hAnsiTheme="minorEastAsia" w:eastAsiaTheme="minorEastAsia"/>
          <w:sz w:val="30"/>
          <w:szCs w:val="30"/>
        </w:rPr>
      </w:pPr>
    </w:p>
    <w:p>
      <w:pPr>
        <w:spacing w:line="520" w:lineRule="exact"/>
        <w:ind w:firstLine="450" w:firstLineChars="150"/>
        <w:rPr>
          <w:rFonts w:cs="宋体" w:asciiTheme="minorEastAsia" w:hAnsiTheme="minorEastAsia" w:eastAsiaTheme="minorEastAsia"/>
          <w:sz w:val="30"/>
          <w:szCs w:val="30"/>
          <w:u w:val="single"/>
        </w:rPr>
      </w:pPr>
      <w:r>
        <w:rPr>
          <w:rFonts w:hint="eastAsia" w:cs="宋体" w:asciiTheme="minorEastAsia" w:hAnsiTheme="minorEastAsia" w:eastAsiaTheme="minorEastAsia"/>
          <w:sz w:val="30"/>
          <w:szCs w:val="30"/>
        </w:rPr>
        <w:t>法定代表人：</w:t>
      </w:r>
      <w:r>
        <w:rPr>
          <w:rFonts w:hint="eastAsia" w:cs="宋体" w:asciiTheme="minorEastAsia" w:hAnsiTheme="minorEastAsia" w:eastAsiaTheme="minorEastAsia"/>
          <w:sz w:val="30"/>
          <w:szCs w:val="30"/>
          <w:u w:val="single"/>
        </w:rPr>
        <w:t>（签字或盖章）</w:t>
      </w:r>
    </w:p>
    <w:p>
      <w:pPr>
        <w:spacing w:line="520" w:lineRule="exact"/>
        <w:rPr>
          <w:rFonts w:cs="宋体" w:asciiTheme="minorEastAsia" w:hAnsiTheme="minorEastAsia" w:eastAsiaTheme="minorEastAsia"/>
          <w:sz w:val="30"/>
          <w:szCs w:val="30"/>
        </w:rPr>
      </w:pPr>
    </w:p>
    <w:p>
      <w:pPr>
        <w:spacing w:line="520" w:lineRule="exact"/>
        <w:ind w:firstLine="450" w:firstLineChars="15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授权委托日期：</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spacing w:line="520" w:lineRule="exact"/>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注：非法人参加报价的情况使用，附代理人身份证明。</w:t>
      </w:r>
    </w:p>
    <w:p>
      <w:pPr>
        <w:autoSpaceDE w:val="0"/>
        <w:autoSpaceDN w:val="0"/>
        <w:adjustRightInd w:val="0"/>
        <w:spacing w:line="360" w:lineRule="auto"/>
        <w:jc w:val="center"/>
        <w:rPr>
          <w:rFonts w:asciiTheme="minorEastAsia" w:hAnsiTheme="minorEastAsia" w:eastAsiaTheme="minorEastAsia"/>
          <w:sz w:val="30"/>
          <w:szCs w:val="30"/>
        </w:rPr>
      </w:pPr>
    </w:p>
    <w:p>
      <w:pPr>
        <w:autoSpaceDE w:val="0"/>
        <w:autoSpaceDN w:val="0"/>
        <w:adjustRightInd w:val="0"/>
        <w:spacing w:line="520" w:lineRule="exact"/>
        <w:jc w:val="center"/>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 </w:t>
      </w:r>
    </w:p>
    <w:p>
      <w:pPr>
        <w:widowControl/>
        <w:jc w:val="left"/>
        <w:rPr>
          <w:rFonts w:asciiTheme="minorEastAsia" w:hAnsiTheme="minorEastAsia" w:eastAsiaTheme="minorEastAsia"/>
          <w:b/>
          <w:color w:val="000000"/>
          <w:sz w:val="24"/>
        </w:rPr>
      </w:pPr>
      <w:r>
        <w:rPr>
          <w:rFonts w:asciiTheme="minorEastAsia" w:hAnsiTheme="minorEastAsia" w:eastAsiaTheme="minorEastAsia"/>
          <w:b/>
          <w:color w:val="000000"/>
          <w:sz w:val="24"/>
        </w:rPr>
        <w:br w:type="page"/>
      </w:r>
    </w:p>
    <w:p>
      <w:pPr>
        <w:autoSpaceDE w:val="0"/>
        <w:autoSpaceDN w:val="0"/>
        <w:adjustRightInd w:val="0"/>
        <w:spacing w:line="520" w:lineRule="exact"/>
        <w:rPr>
          <w:rFonts w:asciiTheme="minorEastAsia" w:hAnsiTheme="minorEastAsia" w:eastAsiaTheme="minorEastAsia"/>
          <w:b/>
          <w:color w:val="000000"/>
          <w:sz w:val="32"/>
        </w:rPr>
      </w:pPr>
      <w:r>
        <w:rPr>
          <w:rFonts w:hint="eastAsia" w:asciiTheme="minorEastAsia" w:hAnsiTheme="minorEastAsia" w:eastAsiaTheme="minorEastAsia"/>
          <w:b/>
          <w:color w:val="000000"/>
          <w:sz w:val="32"/>
        </w:rPr>
        <w:t>附件六</w:t>
      </w:r>
    </w:p>
    <w:p>
      <w:pPr>
        <w:autoSpaceDE w:val="0"/>
        <w:autoSpaceDN w:val="0"/>
        <w:adjustRightInd w:val="0"/>
        <w:spacing w:line="520" w:lineRule="exact"/>
        <w:jc w:val="center"/>
        <w:rPr>
          <w:rFonts w:cs="仿宋" w:asciiTheme="minorEastAsia" w:hAnsiTheme="minorEastAsia" w:eastAsiaTheme="minorEastAsia"/>
          <w:b/>
          <w:sz w:val="44"/>
          <w:szCs w:val="44"/>
        </w:rPr>
      </w:pPr>
    </w:p>
    <w:p>
      <w:pPr>
        <w:autoSpaceDE w:val="0"/>
        <w:autoSpaceDN w:val="0"/>
        <w:adjustRightInd w:val="0"/>
        <w:spacing w:line="520" w:lineRule="exact"/>
        <w:jc w:val="center"/>
        <w:rPr>
          <w:rFonts w:cs="宋体" w:asciiTheme="minorEastAsia" w:hAnsiTheme="minorEastAsia" w:eastAsiaTheme="minorEastAsia"/>
          <w:b/>
          <w:color w:val="000000"/>
          <w:sz w:val="44"/>
          <w:szCs w:val="44"/>
        </w:rPr>
      </w:pPr>
      <w:r>
        <w:rPr>
          <w:rFonts w:hint="eastAsia" w:cs="仿宋" w:asciiTheme="minorEastAsia" w:hAnsiTheme="minorEastAsia" w:eastAsiaTheme="minorEastAsia"/>
          <w:b/>
          <w:sz w:val="44"/>
          <w:szCs w:val="44"/>
        </w:rPr>
        <w:t>无重大违纪违规</w:t>
      </w:r>
      <w:r>
        <w:rPr>
          <w:rFonts w:hint="eastAsia" w:cs="宋体" w:asciiTheme="minorEastAsia" w:hAnsiTheme="minorEastAsia" w:eastAsiaTheme="minorEastAsia"/>
          <w:b/>
          <w:color w:val="000000"/>
          <w:sz w:val="44"/>
          <w:szCs w:val="44"/>
        </w:rPr>
        <w:t>的承诺函</w:t>
      </w:r>
    </w:p>
    <w:p>
      <w:pPr>
        <w:autoSpaceDE w:val="0"/>
        <w:autoSpaceDN w:val="0"/>
        <w:adjustRightInd w:val="0"/>
        <w:spacing w:line="520" w:lineRule="exact"/>
        <w:jc w:val="center"/>
        <w:rPr>
          <w:rFonts w:cs="宋体" w:asciiTheme="minorEastAsia" w:hAnsiTheme="minorEastAsia" w:eastAsiaTheme="minorEastAsia"/>
          <w:color w:val="000000"/>
          <w:sz w:val="30"/>
          <w:szCs w:val="30"/>
        </w:rPr>
      </w:pPr>
    </w:p>
    <w:p>
      <w:pPr>
        <w:autoSpaceDE w:val="0"/>
        <w:autoSpaceDN w:val="0"/>
        <w:adjustRightInd w:val="0"/>
        <w:spacing w:line="520" w:lineRule="exact"/>
        <w:jc w:val="left"/>
        <w:rPr>
          <w:rFonts w:cs="宋体" w:asciiTheme="minorEastAsia" w:hAnsiTheme="minorEastAsia" w:eastAsiaTheme="minorEastAsia"/>
          <w:color w:val="000000"/>
          <w:sz w:val="30"/>
          <w:szCs w:val="30"/>
        </w:rPr>
      </w:pPr>
      <w:r>
        <w:rPr>
          <w:rFonts w:hint="eastAsia" w:cs="仿宋" w:asciiTheme="minorEastAsia" w:hAnsiTheme="minorEastAsia" w:eastAsiaTheme="minorEastAsia"/>
          <w:bCs/>
          <w:kern w:val="36"/>
          <w:sz w:val="30"/>
          <w:szCs w:val="30"/>
        </w:rPr>
        <w:t>泸州市江阳区城投建设开发投资有限公司</w:t>
      </w:r>
      <w:r>
        <w:rPr>
          <w:rFonts w:hint="eastAsia" w:cs="宋体" w:asciiTheme="minorEastAsia" w:hAnsiTheme="minorEastAsia" w:eastAsiaTheme="minorEastAsia"/>
          <w:color w:val="000000"/>
          <w:sz w:val="30"/>
          <w:szCs w:val="30"/>
        </w:rPr>
        <w:t>：</w:t>
      </w:r>
    </w:p>
    <w:p>
      <w:pPr>
        <w:spacing w:after="120" w:line="520" w:lineRule="exact"/>
        <w:ind w:firstLine="675" w:firstLineChars="225"/>
        <w:rPr>
          <w:rFonts w:asciiTheme="minorEastAsia" w:hAnsiTheme="minorEastAsia" w:eastAsiaTheme="minorEastAsia"/>
          <w:b/>
          <w:sz w:val="30"/>
          <w:szCs w:val="30"/>
        </w:rPr>
      </w:pPr>
      <w:r>
        <w:rPr>
          <w:rFonts w:hint="eastAsia" w:asciiTheme="minorEastAsia" w:hAnsiTheme="minorEastAsia" w:eastAsiaTheme="minorEastAsia"/>
          <w:sz w:val="30"/>
          <w:szCs w:val="30"/>
        </w:rPr>
        <w:t>本公司</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（公司名称）</w:t>
      </w:r>
      <w:r>
        <w:rPr>
          <w:rFonts w:hint="eastAsia" w:asciiTheme="minorEastAsia" w:hAnsiTheme="minorEastAsia" w:eastAsiaTheme="minorEastAsia"/>
          <w:sz w:val="30"/>
          <w:szCs w:val="30"/>
        </w:rPr>
        <w:t>参加</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（项目名称）</w:t>
      </w:r>
      <w:r>
        <w:rPr>
          <w:rFonts w:hint="eastAsia" w:asciiTheme="minorEastAsia" w:hAnsiTheme="minorEastAsia" w:eastAsiaTheme="minorEastAsia"/>
          <w:sz w:val="30"/>
          <w:szCs w:val="30"/>
        </w:rPr>
        <w:t>第</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包的竞标活动，现承诺：</w:t>
      </w:r>
      <w:r>
        <w:rPr>
          <w:rFonts w:hint="eastAsia" w:cs="仿宋" w:asciiTheme="minorEastAsia" w:hAnsiTheme="minorEastAsia" w:eastAsiaTheme="minorEastAsia"/>
          <w:b/>
          <w:sz w:val="30"/>
          <w:szCs w:val="30"/>
        </w:rPr>
        <w:t>近三年内无重大违纪违规记录</w:t>
      </w:r>
      <w:r>
        <w:rPr>
          <w:rFonts w:hint="eastAsia" w:asciiTheme="minorEastAsia" w:hAnsiTheme="minorEastAsia" w:eastAsiaTheme="minorEastAsia"/>
          <w:b/>
          <w:sz w:val="30"/>
          <w:szCs w:val="30"/>
        </w:rPr>
        <w:t>，不属于禁止参加竞标的竞标单位。</w:t>
      </w:r>
    </w:p>
    <w:p>
      <w:pPr>
        <w:spacing w:after="120" w:line="520" w:lineRule="exact"/>
        <w:ind w:firstLine="675" w:firstLineChars="225"/>
        <w:rPr>
          <w:rFonts w:asciiTheme="minorEastAsia" w:hAnsiTheme="minorEastAsia" w:eastAsiaTheme="minorEastAsia"/>
          <w:sz w:val="30"/>
          <w:szCs w:val="30"/>
        </w:rPr>
      </w:pPr>
      <w:r>
        <w:rPr>
          <w:rFonts w:hint="eastAsia" w:asciiTheme="minorEastAsia" w:hAnsiTheme="minorEastAsia" w:eastAsiaTheme="minorEastAsia"/>
          <w:sz w:val="30"/>
          <w:szCs w:val="30"/>
        </w:rPr>
        <w:t>如违反以上承诺，本公司愿承担一切法律责任。</w:t>
      </w: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p>
    <w:p>
      <w:pPr>
        <w:spacing w:after="120"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申请人名称：</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（盖章）</w:t>
      </w:r>
    </w:p>
    <w:p>
      <w:pPr>
        <w:spacing w:after="120" w:line="52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法定代表人或授权代表（签字）：</w:t>
      </w:r>
    </w:p>
    <w:p>
      <w:pPr>
        <w:spacing w:after="120" w:line="520" w:lineRule="exact"/>
        <w:rPr>
          <w:rFonts w:cs="宋体" w:asciiTheme="minorEastAsia" w:hAnsiTheme="minorEastAsia" w:eastAsiaTheme="minorEastAsia"/>
          <w:sz w:val="30"/>
          <w:szCs w:val="30"/>
        </w:rPr>
      </w:pPr>
      <w:r>
        <w:rPr>
          <w:rFonts w:hint="eastAsia" w:asciiTheme="minorEastAsia" w:hAnsiTheme="minorEastAsia" w:eastAsiaTheme="minorEastAsia"/>
          <w:sz w:val="30"/>
          <w:szCs w:val="30"/>
        </w:rPr>
        <w:t>竞标日期：</w:t>
      </w:r>
      <w:r>
        <w:rPr>
          <w:rFonts w:hint="eastAsia" w:cs="宋体" w:asciiTheme="minorEastAsia" w:hAnsiTheme="minorEastAsia" w:eastAsiaTheme="minorEastAsia"/>
          <w:sz w:val="30"/>
          <w:szCs w:val="30"/>
        </w:rPr>
        <w:t>年</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月</w:t>
      </w:r>
      <w:r>
        <w:rPr>
          <w:rFonts w:cs="宋体" w:asciiTheme="minorEastAsia" w:hAnsiTheme="minorEastAsia" w:eastAsiaTheme="minorEastAsia"/>
          <w:sz w:val="30"/>
          <w:szCs w:val="30"/>
        </w:rPr>
        <w:t xml:space="preserve">   </w:t>
      </w:r>
      <w:r>
        <w:rPr>
          <w:rFonts w:hint="eastAsia" w:cs="宋体" w:asciiTheme="minorEastAsia" w:hAnsiTheme="minorEastAsia" w:eastAsiaTheme="minorEastAsia"/>
          <w:sz w:val="30"/>
          <w:szCs w:val="30"/>
        </w:rPr>
        <w:t>日</w:t>
      </w:r>
    </w:p>
    <w:p>
      <w:pPr>
        <w:widowControl/>
        <w:jc w:val="left"/>
        <w:rPr>
          <w:rFonts w:cs="宋体" w:asciiTheme="minorEastAsia" w:hAnsiTheme="minorEastAsia" w:eastAsiaTheme="minorEastAsia"/>
          <w:sz w:val="30"/>
          <w:szCs w:val="30"/>
        </w:rPr>
      </w:pPr>
      <w:r>
        <w:rPr>
          <w:rFonts w:cs="宋体" w:asciiTheme="minorEastAsia" w:hAnsiTheme="minorEastAsia" w:eastAsiaTheme="minorEastAsia"/>
          <w:sz w:val="30"/>
          <w:szCs w:val="30"/>
        </w:rPr>
        <w:br w:type="page"/>
      </w:r>
    </w:p>
    <w:p>
      <w:pPr>
        <w:spacing w:after="120" w:line="520" w:lineRule="exact"/>
        <w:rPr>
          <w:rFonts w:asciiTheme="minorEastAsia" w:hAnsiTheme="minorEastAsia" w:eastAsiaTheme="minorEastAsia"/>
          <w:b/>
          <w:sz w:val="30"/>
          <w:szCs w:val="30"/>
        </w:rPr>
      </w:pPr>
    </w:p>
    <w:p>
      <w:pPr>
        <w:spacing w:after="120" w:line="520" w:lineRule="exact"/>
        <w:rPr>
          <w:rFonts w:asciiTheme="minorEastAsia" w:hAnsiTheme="minorEastAsia" w:eastAsiaTheme="minorEastAsia"/>
          <w:b/>
          <w:sz w:val="30"/>
          <w:szCs w:val="30"/>
        </w:rPr>
      </w:pPr>
      <w:r>
        <w:rPr>
          <w:rFonts w:hint="eastAsia" w:asciiTheme="minorEastAsia" w:hAnsiTheme="minorEastAsia" w:eastAsiaTheme="minorEastAsia"/>
          <w:b/>
          <w:sz w:val="30"/>
          <w:szCs w:val="30"/>
        </w:rPr>
        <w:t>附件</w:t>
      </w:r>
      <w:r>
        <w:rPr>
          <w:rFonts w:asciiTheme="minorEastAsia" w:hAnsiTheme="minorEastAsia" w:eastAsiaTheme="minorEastAsia"/>
          <w:b/>
          <w:sz w:val="30"/>
          <w:szCs w:val="30"/>
        </w:rPr>
        <w:t>七</w:t>
      </w:r>
    </w:p>
    <w:p>
      <w:pPr>
        <w:spacing w:after="120" w:line="520" w:lineRule="exact"/>
        <w:rPr>
          <w:rFonts w:asciiTheme="minorEastAsia" w:hAnsiTheme="minorEastAsia" w:eastAsiaTheme="minorEastAsia"/>
          <w:b/>
          <w:sz w:val="30"/>
          <w:szCs w:val="30"/>
        </w:rPr>
      </w:pP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asciiTheme="minorEastAsia" w:hAnsiTheme="minorEastAsia" w:eastAsiaTheme="minorEastAsia"/>
          <w:b/>
          <w:sz w:val="30"/>
          <w:szCs w:val="30"/>
        </w:rPr>
        <w:t xml:space="preserve"> 施工组织方案简述</w:t>
      </w:r>
    </w:p>
    <w:p>
      <w:pPr>
        <w:widowControl/>
        <w:jc w:val="left"/>
        <w:rPr>
          <w:rFonts w:asciiTheme="minorEastAsia" w:hAnsiTheme="minorEastAsia" w:eastAsiaTheme="minorEastAsia"/>
          <w:b/>
          <w:sz w:val="30"/>
          <w:szCs w:val="30"/>
        </w:rPr>
      </w:pPr>
      <w:r>
        <w:rPr>
          <w:rFonts w:asciiTheme="minorEastAsia" w:hAnsiTheme="minorEastAsia" w:eastAsiaTheme="minorEastAsia"/>
          <w:b/>
          <w:sz w:val="30"/>
          <w:szCs w:val="30"/>
        </w:rPr>
        <w:br w:type="page"/>
      </w:r>
    </w:p>
    <w:p>
      <w:pPr>
        <w:spacing w:after="120" w:line="520" w:lineRule="exact"/>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附件八</w:t>
      </w:r>
    </w:p>
    <w:p>
      <w:pPr>
        <w:spacing w:after="120" w:line="52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成交</w:t>
      </w:r>
      <w:r>
        <w:rPr>
          <w:rFonts w:asciiTheme="minorEastAsia" w:hAnsiTheme="minorEastAsia" w:eastAsiaTheme="minorEastAsia"/>
          <w:b/>
          <w:sz w:val="30"/>
          <w:szCs w:val="30"/>
        </w:rPr>
        <w:t>通知书</w:t>
      </w:r>
    </w:p>
    <w:p>
      <w:pPr>
        <w:spacing w:after="120" w:line="520" w:lineRule="exact"/>
        <w:rPr>
          <w:rFonts w:asciiTheme="minorEastAsia" w:hAnsiTheme="minorEastAsia" w:eastAsiaTheme="minorEastAsia"/>
          <w:b/>
          <w:sz w:val="30"/>
          <w:szCs w:val="30"/>
        </w:rPr>
      </w:pP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asciiTheme="minorEastAsia" w:hAnsiTheme="minorEastAsia" w:eastAsiaTheme="minorEastAsia"/>
          <w:b/>
          <w:sz w:val="30"/>
          <w:szCs w:val="30"/>
        </w:rPr>
        <w:t>：</w:t>
      </w:r>
    </w:p>
    <w:p>
      <w:pPr>
        <w:spacing w:line="480" w:lineRule="auto"/>
        <w:ind w:firstLine="562" w:firstLineChars="200"/>
        <w:rPr>
          <w:rFonts w:cs="宋体" w:asciiTheme="minorEastAsia" w:hAnsiTheme="minorEastAsia" w:eastAsiaTheme="minorEastAsia"/>
          <w:kern w:val="0"/>
          <w:sz w:val="28"/>
          <w:szCs w:val="28"/>
        </w:rPr>
      </w:pPr>
      <w:r>
        <w:rPr>
          <w:rFonts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rPr>
        <w:t xml:space="preserve"> </w:t>
      </w:r>
      <w:r>
        <w:rPr>
          <w:rFonts w:asciiTheme="minorEastAsia" w:hAnsiTheme="minorEastAsia" w:eastAsiaTheme="minorEastAsia"/>
          <w:b/>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工程</w:t>
      </w:r>
      <w:r>
        <w:rPr>
          <w:rFonts w:hint="eastAsia" w:asciiTheme="minorEastAsia" w:hAnsiTheme="minorEastAsia" w:eastAsiaTheme="minorEastAsia"/>
          <w:sz w:val="28"/>
          <w:szCs w:val="28"/>
        </w:rPr>
        <w:t>竞争</w:t>
      </w:r>
      <w:r>
        <w:rPr>
          <w:rFonts w:asciiTheme="minorEastAsia" w:hAnsiTheme="minorEastAsia" w:eastAsiaTheme="minorEastAsia"/>
          <w:sz w:val="28"/>
          <w:szCs w:val="28"/>
        </w:rPr>
        <w:t>性谈判</w:t>
      </w:r>
      <w:r>
        <w:rPr>
          <w:rFonts w:hint="eastAsia" w:asciiTheme="minorEastAsia" w:hAnsiTheme="minorEastAsia" w:eastAsiaTheme="minorEastAsia"/>
          <w:sz w:val="28"/>
          <w:szCs w:val="28"/>
        </w:rPr>
        <w:t>工作</w:t>
      </w:r>
      <w:r>
        <w:rPr>
          <w:rFonts w:asciiTheme="minorEastAsia" w:hAnsiTheme="minorEastAsia" w:eastAsiaTheme="minorEastAsia"/>
          <w:sz w:val="28"/>
          <w:szCs w:val="28"/>
        </w:rPr>
        <w:t>已结束，</w:t>
      </w:r>
      <w:r>
        <w:rPr>
          <w:rFonts w:hint="eastAsia" w:asciiTheme="minorEastAsia" w:hAnsiTheme="minorEastAsia" w:eastAsiaTheme="minorEastAsia"/>
          <w:sz w:val="28"/>
          <w:szCs w:val="28"/>
        </w:rPr>
        <w:t>根据</w:t>
      </w:r>
      <w:r>
        <w:rPr>
          <w:rFonts w:asciiTheme="minorEastAsia" w:hAnsiTheme="minorEastAsia" w:eastAsiaTheme="minorEastAsia"/>
          <w:sz w:val="28"/>
          <w:szCs w:val="28"/>
        </w:rPr>
        <w:t>有关法律、法规、</w:t>
      </w:r>
      <w:r>
        <w:rPr>
          <w:rFonts w:cs="宋体" w:asciiTheme="minorEastAsia" w:hAnsiTheme="minorEastAsia" w:eastAsiaTheme="minorEastAsia"/>
          <w:kern w:val="0"/>
          <w:sz w:val="28"/>
          <w:szCs w:val="28"/>
        </w:rPr>
        <w:t>规章和本项目谈判文件的规定，确定你单位为成交人。</w:t>
      </w:r>
    </w:p>
    <w:p>
      <w:pPr>
        <w:tabs>
          <w:tab w:val="left" w:pos="8079"/>
        </w:tabs>
        <w:spacing w:line="480" w:lineRule="auto"/>
        <w:ind w:left="100" w:right="579" w:firstLine="78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采购方将在本成交通知书发出之日起</w:t>
      </w:r>
      <w:r>
        <w:rPr>
          <w:rFonts w:hint="eastAsia" w:cs="宋体" w:asciiTheme="minorEastAsia" w:hAnsiTheme="minorEastAsia" w:eastAsiaTheme="minorEastAsia"/>
          <w:kern w:val="0"/>
          <w:sz w:val="28"/>
          <w:szCs w:val="28"/>
        </w:rPr>
        <w:t xml:space="preserve"> </w:t>
      </w:r>
      <w:r>
        <w:rPr>
          <w:rFonts w:cs="宋体" w:asciiTheme="minorEastAsia" w:hAnsiTheme="minorEastAsia" w:eastAsiaTheme="minorEastAsia"/>
          <w:kern w:val="0"/>
          <w:sz w:val="28"/>
          <w:szCs w:val="28"/>
        </w:rPr>
        <w:t xml:space="preserve">   日内，依据本项目谈判文件以及你方的谈判承诺与你方签订合同。</w:t>
      </w:r>
    </w:p>
    <w:p>
      <w:pPr>
        <w:spacing w:line="480" w:lineRule="auto"/>
        <w:ind w:firstLine="560" w:firstLineChars="200"/>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请你方派代表于</w:t>
      </w:r>
      <w:r>
        <w:rPr>
          <w:rFonts w:hint="eastAsia" w:cs="宋体" w:asciiTheme="minorEastAsia" w:hAnsiTheme="minorEastAsia" w:eastAsiaTheme="minorEastAsia"/>
          <w:kern w:val="0"/>
          <w:sz w:val="28"/>
          <w:szCs w:val="28"/>
        </w:rPr>
        <w:t xml:space="preserve"> </w:t>
      </w:r>
      <w:r>
        <w:rPr>
          <w:rFonts w:cs="宋体" w:asciiTheme="minorEastAsia" w:hAnsiTheme="minorEastAsia" w:eastAsiaTheme="minorEastAsia"/>
          <w:kern w:val="0"/>
          <w:sz w:val="28"/>
          <w:szCs w:val="28"/>
        </w:rPr>
        <w:t xml:space="preserve"> 年</w:t>
      </w:r>
      <w:r>
        <w:rPr>
          <w:rFonts w:cs="宋体" w:asciiTheme="minorEastAsia" w:hAnsiTheme="minorEastAsia" w:eastAsiaTheme="minorEastAsia"/>
          <w:kern w:val="0"/>
          <w:sz w:val="28"/>
          <w:szCs w:val="28"/>
        </w:rPr>
        <w:tab/>
      </w:r>
      <w:r>
        <w:rPr>
          <w:rFonts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ab/>
      </w:r>
      <w:r>
        <w:rPr>
          <w:rFonts w:cs="宋体" w:asciiTheme="minorEastAsia" w:hAnsiTheme="minorEastAsia" w:eastAsiaTheme="minorEastAsia"/>
          <w:kern w:val="0"/>
          <w:sz w:val="28"/>
          <w:szCs w:val="28"/>
        </w:rPr>
        <w:t>日前到</w:t>
      </w:r>
      <w:r>
        <w:rPr>
          <w:rFonts w:cs="宋体" w:asciiTheme="minorEastAsia" w:hAnsiTheme="minorEastAsia" w:eastAsiaTheme="minorEastAsia"/>
          <w:kern w:val="0"/>
          <w:sz w:val="28"/>
          <w:szCs w:val="28"/>
        </w:rPr>
        <w:tab/>
      </w:r>
      <w:r>
        <w:rPr>
          <w:rFonts w:cs="宋体" w:asciiTheme="minorEastAsia" w:hAnsiTheme="minorEastAsia" w:eastAsiaTheme="minorEastAsia"/>
          <w:kern w:val="0"/>
          <w:sz w:val="28"/>
          <w:szCs w:val="28"/>
        </w:rPr>
        <w:t>与我方洽谈合同，</w:t>
      </w:r>
      <w:r>
        <w:rPr>
          <w:rFonts w:cs="宋体" w:asciiTheme="minorEastAsia" w:hAnsiTheme="minorEastAsia" w:eastAsiaTheme="minorEastAsia"/>
          <w:spacing w:val="-60"/>
          <w:kern w:val="0"/>
          <w:sz w:val="28"/>
          <w:szCs w:val="28"/>
        </w:rPr>
        <w:t xml:space="preserve"> </w:t>
      </w:r>
      <w:r>
        <w:rPr>
          <w:rFonts w:cs="宋体" w:asciiTheme="minorEastAsia" w:hAnsiTheme="minorEastAsia" w:eastAsiaTheme="minorEastAsia"/>
          <w:kern w:val="0"/>
          <w:sz w:val="28"/>
          <w:szCs w:val="28"/>
        </w:rPr>
        <w:t>逾</w:t>
      </w:r>
      <w:r>
        <w:rPr>
          <w:rFonts w:cs="宋体" w:asciiTheme="minorEastAsia" w:hAnsiTheme="minorEastAsia" w:eastAsiaTheme="minorEastAsia"/>
          <w:sz w:val="28"/>
          <w:szCs w:val="28"/>
        </w:rPr>
        <w:t>期未到作为放弃成交处理</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成交</w:t>
      </w:r>
      <w:r>
        <w:rPr>
          <w:rFonts w:cs="宋体" w:asciiTheme="minorEastAsia" w:hAnsiTheme="minorEastAsia" w:eastAsiaTheme="minorEastAsia"/>
          <w:kern w:val="0"/>
          <w:sz w:val="28"/>
          <w:szCs w:val="28"/>
        </w:rPr>
        <w:t>价：</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成交工期：</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质量目标</w:t>
      </w:r>
      <w:r>
        <w:rPr>
          <w:rFonts w:cs="宋体" w:asciiTheme="minorEastAsia" w:hAnsiTheme="minorEastAsia" w:eastAsiaTheme="minorEastAsia"/>
          <w:kern w:val="0"/>
          <w:sz w:val="28"/>
          <w:szCs w:val="28"/>
        </w:rPr>
        <w:t>：</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安全</w:t>
      </w:r>
      <w:r>
        <w:rPr>
          <w:rFonts w:cs="宋体" w:asciiTheme="minorEastAsia" w:hAnsiTheme="minorEastAsia" w:eastAsiaTheme="minorEastAsia"/>
          <w:kern w:val="0"/>
          <w:sz w:val="28"/>
          <w:szCs w:val="28"/>
        </w:rPr>
        <w:t>目标：</w:t>
      </w:r>
    </w:p>
    <w:p>
      <w:pPr>
        <w:tabs>
          <w:tab w:val="left" w:pos="8079"/>
        </w:tabs>
        <w:spacing w:line="480" w:lineRule="auto"/>
        <w:ind w:right="579"/>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w:t>
      </w:r>
      <w:r>
        <w:rPr>
          <w:rFonts w:cs="宋体" w:asciiTheme="minorEastAsia" w:hAnsiTheme="minorEastAsia" w:eastAsiaTheme="minorEastAsia"/>
          <w:kern w:val="0"/>
          <w:sz w:val="28"/>
          <w:szCs w:val="28"/>
        </w:rPr>
        <w:t xml:space="preserve">                               </w:t>
      </w:r>
    </w:p>
    <w:p>
      <w:pPr>
        <w:tabs>
          <w:tab w:val="left" w:pos="8079"/>
        </w:tabs>
        <w:spacing w:line="480" w:lineRule="auto"/>
        <w:ind w:right="579"/>
        <w:jc w:val="left"/>
        <w:rPr>
          <w:rFonts w:cs="宋体" w:asciiTheme="minorEastAsia" w:hAnsiTheme="minorEastAsia" w:eastAsiaTheme="minorEastAsia"/>
          <w:kern w:val="0"/>
          <w:sz w:val="28"/>
          <w:szCs w:val="28"/>
        </w:rPr>
      </w:pPr>
    </w:p>
    <w:p>
      <w:pPr>
        <w:tabs>
          <w:tab w:val="left" w:pos="8079"/>
        </w:tabs>
        <w:spacing w:line="480" w:lineRule="auto"/>
        <w:ind w:right="579"/>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 xml:space="preserve">                                          采购人：</w:t>
      </w:r>
    </w:p>
    <w:p>
      <w:pPr>
        <w:tabs>
          <w:tab w:val="left" w:pos="8079"/>
        </w:tabs>
        <w:spacing w:line="480" w:lineRule="auto"/>
        <w:ind w:right="579"/>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年  月  日</w:t>
      </w: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tabs>
          <w:tab w:val="left" w:pos="8079"/>
        </w:tabs>
        <w:spacing w:line="480" w:lineRule="auto"/>
        <w:ind w:right="579"/>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附件九：</w:t>
      </w:r>
    </w:p>
    <w:p>
      <w:pPr>
        <w:spacing w:before="7" w:line="480" w:lineRule="auto"/>
        <w:jc w:val="left"/>
        <w:rPr>
          <w:rFonts w:asciiTheme="minorHAnsi" w:hAnsiTheme="minorHAnsi" w:eastAsiaTheme="minorEastAsia" w:cstheme="minorBidi"/>
          <w:b/>
          <w:kern w:val="0"/>
          <w:sz w:val="28"/>
          <w:szCs w:val="18"/>
        </w:rPr>
      </w:pPr>
      <w:r>
        <w:rPr>
          <w:rFonts w:asciiTheme="minorHAnsi" w:hAnsiTheme="minorHAnsi" w:eastAsiaTheme="minorEastAsia" w:cstheme="minorBidi"/>
          <w:b/>
          <w:kern w:val="0"/>
          <w:sz w:val="28"/>
          <w:szCs w:val="18"/>
        </w:rPr>
        <w:t>二次报价格式：</w:t>
      </w:r>
    </w:p>
    <w:p>
      <w:pPr>
        <w:spacing w:line="200" w:lineRule="exact"/>
        <w:jc w:val="left"/>
        <w:rPr>
          <w:rFonts w:asciiTheme="minorHAnsi" w:hAnsiTheme="minorHAnsi" w:eastAsiaTheme="minorEastAsia" w:cstheme="minorBidi"/>
          <w:kern w:val="0"/>
          <w:sz w:val="20"/>
          <w:szCs w:val="20"/>
        </w:rPr>
      </w:pPr>
    </w:p>
    <w:p>
      <w:pPr>
        <w:spacing w:before="5"/>
        <w:ind w:left="160"/>
        <w:jc w:val="center"/>
        <w:rPr>
          <w:rFonts w:ascii="仿宋" w:hAnsi="仿宋" w:eastAsia="仿宋" w:cs="仿宋"/>
          <w:kern w:val="0"/>
          <w:sz w:val="32"/>
          <w:szCs w:val="32"/>
        </w:rPr>
      </w:pPr>
      <w:r>
        <w:rPr>
          <w:rFonts w:ascii="仿宋" w:hAnsi="仿宋" w:eastAsia="仿宋" w:cs="仿宋"/>
          <w:b/>
          <w:bCs/>
          <w:spacing w:val="1"/>
          <w:kern w:val="0"/>
          <w:sz w:val="32"/>
          <w:szCs w:val="32"/>
        </w:rPr>
        <w:t>二次报价表</w:t>
      </w:r>
    </w:p>
    <w:p>
      <w:pPr>
        <w:tabs>
          <w:tab w:val="left" w:pos="6561"/>
        </w:tabs>
        <w:spacing w:before="21"/>
        <w:ind w:right="1"/>
        <w:jc w:val="center"/>
        <w:outlineLvl w:val="4"/>
        <w:rPr>
          <w:rFonts w:ascii="仿宋" w:hAnsi="仿宋" w:eastAsia="仿宋" w:cs="仿宋"/>
          <w:kern w:val="0"/>
          <w:sz w:val="24"/>
        </w:rPr>
      </w:pPr>
      <w:r>
        <w:rPr>
          <w:rFonts w:ascii="仿宋" w:hAnsi="仿宋" w:eastAsia="仿宋" w:cs="仿宋"/>
          <w:b/>
          <w:bCs/>
          <w:kern w:val="0"/>
          <w:sz w:val="24"/>
        </w:rPr>
        <w:t>竞标人单位：</w:t>
      </w:r>
      <w:r>
        <w:rPr>
          <w:rFonts w:ascii="仿宋" w:hAnsi="仿宋" w:eastAsia="仿宋" w:cs="仿宋"/>
          <w:b/>
          <w:bCs/>
          <w:kern w:val="0"/>
          <w:sz w:val="24"/>
        </w:rPr>
        <w:tab/>
      </w:r>
      <w:r>
        <w:rPr>
          <w:rFonts w:ascii="仿宋" w:hAnsi="仿宋" w:eastAsia="仿宋" w:cs="仿宋"/>
          <w:b/>
          <w:bCs/>
          <w:kern w:val="0"/>
          <w:sz w:val="24"/>
        </w:rPr>
        <w:t>日期：</w:t>
      </w:r>
      <w:r>
        <w:rPr>
          <w:rFonts w:ascii="仿宋" w:hAnsi="仿宋" w:eastAsia="仿宋" w:cs="仿宋"/>
          <w:b/>
          <w:bCs/>
          <w:spacing w:val="-67"/>
          <w:kern w:val="0"/>
          <w:sz w:val="24"/>
        </w:rPr>
        <w:t xml:space="preserve"> </w:t>
      </w:r>
      <w:r>
        <w:rPr>
          <w:rFonts w:ascii="仿宋" w:hAnsi="仿宋" w:eastAsia="仿宋" w:cs="仿宋"/>
          <w:b/>
          <w:bCs/>
          <w:kern w:val="0"/>
          <w:sz w:val="24"/>
        </w:rPr>
        <w:t>年</w:t>
      </w:r>
      <w:r>
        <w:rPr>
          <w:rFonts w:ascii="仿宋" w:hAnsi="仿宋" w:eastAsia="仿宋" w:cs="仿宋"/>
          <w:b/>
          <w:bCs/>
          <w:spacing w:val="-5"/>
          <w:kern w:val="0"/>
          <w:sz w:val="24"/>
        </w:rPr>
        <w:t xml:space="preserve"> </w:t>
      </w:r>
      <w:r>
        <w:rPr>
          <w:rFonts w:ascii="仿宋" w:hAnsi="仿宋" w:eastAsia="仿宋" w:cs="仿宋"/>
          <w:b/>
          <w:bCs/>
          <w:kern w:val="0"/>
          <w:sz w:val="24"/>
        </w:rPr>
        <w:t>月</w:t>
      </w:r>
      <w:r>
        <w:rPr>
          <w:rFonts w:ascii="仿宋" w:hAnsi="仿宋" w:eastAsia="仿宋" w:cs="仿宋"/>
          <w:b/>
          <w:bCs/>
          <w:spacing w:val="-7"/>
          <w:kern w:val="0"/>
          <w:sz w:val="24"/>
        </w:rPr>
        <w:t xml:space="preserve"> </w:t>
      </w:r>
      <w:r>
        <w:rPr>
          <w:rFonts w:ascii="仿宋" w:hAnsi="仿宋" w:eastAsia="仿宋" w:cs="仿宋"/>
          <w:b/>
          <w:bCs/>
          <w:kern w:val="0"/>
          <w:sz w:val="24"/>
        </w:rPr>
        <w:t>日</w:t>
      </w:r>
    </w:p>
    <w:p>
      <w:pPr>
        <w:spacing w:before="9"/>
        <w:ind w:left="220"/>
        <w:jc w:val="left"/>
        <w:outlineLvl w:val="4"/>
        <w:rPr>
          <w:rFonts w:ascii="仿宋" w:hAnsi="仿宋" w:eastAsia="仿宋" w:cs="仿宋"/>
          <w:kern w:val="0"/>
          <w:sz w:val="24"/>
          <w:lang w:eastAsia="en-US"/>
        </w:rPr>
      </w:pPr>
      <w:r>
        <w:rPr>
          <w:rFonts w:ascii="仿宋" w:hAnsi="仿宋" w:eastAsia="仿宋" w:cs="仿宋"/>
          <w:b/>
          <w:bCs/>
          <w:kern w:val="0"/>
          <w:sz w:val="24"/>
          <w:lang w:eastAsia="en-US"/>
        </w:rPr>
        <w:t>报价单位：（万元）</w:t>
      </w:r>
    </w:p>
    <w:p>
      <w:pPr>
        <w:spacing w:line="160" w:lineRule="exact"/>
        <w:jc w:val="left"/>
        <w:rPr>
          <w:rFonts w:asciiTheme="minorHAnsi" w:hAnsiTheme="minorHAnsi" w:eastAsiaTheme="minorEastAsia" w:cstheme="minorBidi"/>
          <w:kern w:val="0"/>
          <w:sz w:val="16"/>
          <w:szCs w:val="16"/>
          <w:lang w:eastAsia="en-US"/>
        </w:rPr>
      </w:pPr>
    </w:p>
    <w:tbl>
      <w:tblPr>
        <w:tblStyle w:val="44"/>
        <w:tblW w:w="9399" w:type="dxa"/>
        <w:tblInd w:w="108" w:type="dxa"/>
        <w:tblLayout w:type="fixed"/>
        <w:tblCellMar>
          <w:top w:w="0" w:type="dxa"/>
          <w:left w:w="0" w:type="dxa"/>
          <w:bottom w:w="0" w:type="dxa"/>
          <w:right w:w="0" w:type="dxa"/>
        </w:tblCellMar>
      </w:tblPr>
      <w:tblGrid>
        <w:gridCol w:w="1153"/>
        <w:gridCol w:w="2330"/>
        <w:gridCol w:w="1594"/>
        <w:gridCol w:w="1724"/>
        <w:gridCol w:w="1308"/>
        <w:gridCol w:w="1290"/>
      </w:tblGrid>
      <w:tr>
        <w:tblPrEx>
          <w:tblLayout w:type="fixed"/>
          <w:tblCellMar>
            <w:top w:w="0" w:type="dxa"/>
            <w:left w:w="0" w:type="dxa"/>
            <w:bottom w:w="0" w:type="dxa"/>
            <w:right w:w="0" w:type="dxa"/>
          </w:tblCellMar>
        </w:tblPrEx>
        <w:trPr>
          <w:trHeight w:val="1311" w:hRule="exact"/>
        </w:trPr>
        <w:tc>
          <w:tcPr>
            <w:tcW w:w="1153"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Theme="minorHAnsi" w:hAnsiTheme="minorHAnsi" w:eastAsiaTheme="minorEastAsia" w:cstheme="minorBidi"/>
                <w:kern w:val="0"/>
                <w:sz w:val="24"/>
                <w:lang w:eastAsia="en-US"/>
              </w:rPr>
            </w:pPr>
          </w:p>
          <w:p>
            <w:pPr>
              <w:spacing w:before="7" w:line="240" w:lineRule="exact"/>
              <w:jc w:val="left"/>
              <w:rPr>
                <w:rFonts w:asciiTheme="minorHAnsi" w:hAnsiTheme="minorHAnsi" w:eastAsiaTheme="minorEastAsia" w:cstheme="minorBidi"/>
                <w:kern w:val="0"/>
                <w:sz w:val="24"/>
                <w:lang w:eastAsia="en-US"/>
              </w:rPr>
            </w:pPr>
          </w:p>
          <w:p>
            <w:pPr>
              <w:jc w:val="left"/>
              <w:rPr>
                <w:rFonts w:ascii="仿宋" w:hAnsi="仿宋" w:eastAsia="仿宋" w:cs="仿宋"/>
                <w:kern w:val="0"/>
                <w:sz w:val="24"/>
                <w:lang w:eastAsia="en-US"/>
              </w:rPr>
            </w:pPr>
            <w:r>
              <w:rPr>
                <w:rFonts w:hint="eastAsia" w:ascii="仿宋" w:hAnsi="仿宋" w:eastAsia="仿宋" w:cs="仿宋"/>
                <w:b/>
                <w:bCs/>
                <w:kern w:val="0"/>
                <w:sz w:val="24"/>
              </w:rPr>
              <w:t>项目编号</w:t>
            </w:r>
          </w:p>
        </w:tc>
        <w:tc>
          <w:tcPr>
            <w:tcW w:w="2330"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Theme="minorHAnsi" w:hAnsiTheme="minorHAnsi" w:eastAsiaTheme="minorEastAsia" w:cstheme="minorBidi"/>
                <w:kern w:val="0"/>
                <w:sz w:val="24"/>
                <w:lang w:eastAsia="en-US"/>
              </w:rPr>
            </w:pPr>
          </w:p>
          <w:p>
            <w:pPr>
              <w:spacing w:before="7" w:line="240" w:lineRule="exact"/>
              <w:jc w:val="left"/>
              <w:rPr>
                <w:rFonts w:asciiTheme="minorHAnsi" w:hAnsiTheme="minorHAnsi" w:eastAsiaTheme="minorEastAsia" w:cstheme="minorBidi"/>
                <w:kern w:val="0"/>
                <w:sz w:val="24"/>
                <w:lang w:eastAsia="en-US"/>
              </w:rPr>
            </w:pPr>
          </w:p>
          <w:p>
            <w:pPr>
              <w:ind w:left="679"/>
              <w:jc w:val="left"/>
              <w:rPr>
                <w:rFonts w:ascii="仿宋" w:hAnsi="仿宋" w:eastAsia="仿宋" w:cs="仿宋"/>
                <w:kern w:val="0"/>
                <w:sz w:val="24"/>
                <w:lang w:eastAsia="en-US"/>
              </w:rPr>
            </w:pPr>
            <w:r>
              <w:rPr>
                <w:rFonts w:ascii="仿宋" w:hAnsi="仿宋" w:eastAsia="仿宋" w:cs="仿宋"/>
                <w:b/>
                <w:bCs/>
                <w:kern w:val="0"/>
                <w:sz w:val="24"/>
                <w:lang w:eastAsia="en-US"/>
              </w:rPr>
              <w:t>项目名称</w:t>
            </w:r>
          </w:p>
        </w:tc>
        <w:tc>
          <w:tcPr>
            <w:tcW w:w="1594"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Theme="minorHAnsi" w:hAnsiTheme="minorHAnsi" w:eastAsiaTheme="minorEastAsia" w:cstheme="minorBidi"/>
                <w:kern w:val="0"/>
                <w:sz w:val="24"/>
                <w:lang w:eastAsia="en-US"/>
              </w:rPr>
            </w:pPr>
          </w:p>
          <w:p>
            <w:pPr>
              <w:spacing w:before="7" w:line="240" w:lineRule="exact"/>
              <w:jc w:val="left"/>
              <w:rPr>
                <w:rFonts w:asciiTheme="minorHAnsi" w:hAnsiTheme="minorHAnsi" w:eastAsiaTheme="minorEastAsia" w:cstheme="minorBidi"/>
                <w:kern w:val="0"/>
                <w:sz w:val="24"/>
                <w:lang w:eastAsia="en-US"/>
              </w:rPr>
            </w:pPr>
          </w:p>
          <w:p>
            <w:pPr>
              <w:ind w:left="192"/>
              <w:jc w:val="left"/>
              <w:rPr>
                <w:rFonts w:ascii="仿宋" w:hAnsi="仿宋" w:eastAsia="仿宋" w:cs="仿宋"/>
                <w:kern w:val="0"/>
                <w:sz w:val="24"/>
                <w:lang w:eastAsia="en-US"/>
              </w:rPr>
            </w:pPr>
            <w:r>
              <w:rPr>
                <w:rFonts w:ascii="仿宋" w:hAnsi="仿宋" w:eastAsia="仿宋" w:cs="仿宋"/>
                <w:b/>
                <w:bCs/>
                <w:kern w:val="0"/>
                <w:sz w:val="24"/>
                <w:lang w:eastAsia="en-US"/>
              </w:rPr>
              <w:t>第一次报价</w:t>
            </w:r>
          </w:p>
        </w:tc>
        <w:tc>
          <w:tcPr>
            <w:tcW w:w="1724" w:type="dxa"/>
            <w:tcBorders>
              <w:top w:val="single" w:color="000000" w:sz="4" w:space="0"/>
              <w:left w:val="single" w:color="000000" w:sz="4" w:space="0"/>
              <w:bottom w:val="single" w:color="000000" w:sz="4" w:space="0"/>
              <w:right w:val="single" w:color="000000" w:sz="4" w:space="0"/>
            </w:tcBorders>
          </w:tcPr>
          <w:p>
            <w:pPr>
              <w:spacing w:line="240" w:lineRule="exact"/>
              <w:jc w:val="left"/>
              <w:rPr>
                <w:rFonts w:asciiTheme="minorHAnsi" w:hAnsiTheme="minorHAnsi" w:eastAsiaTheme="minorEastAsia" w:cstheme="minorBidi"/>
                <w:kern w:val="0"/>
                <w:sz w:val="24"/>
                <w:lang w:eastAsia="en-US"/>
              </w:rPr>
            </w:pPr>
          </w:p>
          <w:p>
            <w:pPr>
              <w:spacing w:before="7" w:line="240" w:lineRule="exact"/>
              <w:jc w:val="left"/>
              <w:rPr>
                <w:rFonts w:asciiTheme="minorHAnsi" w:hAnsiTheme="minorHAnsi" w:eastAsiaTheme="minorEastAsia" w:cstheme="minorBidi"/>
                <w:kern w:val="0"/>
                <w:sz w:val="24"/>
                <w:lang w:eastAsia="en-US"/>
              </w:rPr>
            </w:pPr>
          </w:p>
          <w:p>
            <w:pPr>
              <w:ind w:left="377"/>
              <w:jc w:val="left"/>
              <w:rPr>
                <w:rFonts w:ascii="仿宋" w:hAnsi="仿宋" w:eastAsia="仿宋" w:cs="仿宋"/>
                <w:kern w:val="0"/>
                <w:sz w:val="24"/>
                <w:lang w:eastAsia="en-US"/>
              </w:rPr>
            </w:pPr>
            <w:r>
              <w:rPr>
                <w:rFonts w:ascii="仿宋" w:hAnsi="仿宋" w:eastAsia="仿宋" w:cs="仿宋"/>
                <w:b/>
                <w:bCs/>
                <w:kern w:val="0"/>
                <w:sz w:val="24"/>
                <w:lang w:eastAsia="en-US"/>
              </w:rPr>
              <w:t>二次报价</w:t>
            </w:r>
          </w:p>
        </w:tc>
        <w:tc>
          <w:tcPr>
            <w:tcW w:w="1308"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仿宋" w:hAnsi="仿宋" w:eastAsia="仿宋" w:cs="仿宋"/>
                <w:b/>
                <w:bCs/>
                <w:spacing w:val="-3"/>
                <w:kern w:val="0"/>
                <w:sz w:val="24"/>
                <w:lang w:eastAsia="en-US"/>
              </w:rPr>
            </w:pPr>
          </w:p>
          <w:p>
            <w:pPr>
              <w:spacing w:before="7" w:line="240" w:lineRule="exact"/>
              <w:jc w:val="center"/>
              <w:rPr>
                <w:rFonts w:ascii="仿宋" w:hAnsi="仿宋" w:eastAsia="仿宋" w:cs="仿宋"/>
                <w:b/>
                <w:bCs/>
                <w:spacing w:val="-3"/>
                <w:kern w:val="0"/>
                <w:sz w:val="24"/>
                <w:lang w:eastAsia="en-US"/>
              </w:rPr>
            </w:pPr>
          </w:p>
          <w:p>
            <w:pPr>
              <w:ind w:left="373"/>
              <w:rPr>
                <w:rFonts w:ascii="仿宋" w:hAnsi="仿宋" w:eastAsia="仿宋" w:cs="仿宋"/>
                <w:b/>
                <w:bCs/>
                <w:spacing w:val="-3"/>
                <w:kern w:val="0"/>
                <w:sz w:val="24"/>
                <w:lang w:eastAsia="en-US"/>
              </w:rPr>
            </w:pPr>
            <w:r>
              <w:rPr>
                <w:rFonts w:hint="eastAsia" w:ascii="仿宋" w:hAnsi="仿宋" w:eastAsia="仿宋" w:cs="仿宋"/>
                <w:b/>
                <w:bCs/>
                <w:spacing w:val="-3"/>
                <w:kern w:val="0"/>
                <w:sz w:val="24"/>
                <w:lang w:eastAsia="en-US"/>
              </w:rPr>
              <w:t>工</w:t>
            </w:r>
            <w:r>
              <w:rPr>
                <w:rFonts w:ascii="仿宋" w:hAnsi="仿宋" w:eastAsia="仿宋" w:cs="仿宋"/>
                <w:b/>
                <w:bCs/>
                <w:spacing w:val="-3"/>
                <w:kern w:val="0"/>
                <w:sz w:val="24"/>
                <w:lang w:eastAsia="en-US"/>
              </w:rPr>
              <w:t xml:space="preserve"> 期</w:t>
            </w:r>
          </w:p>
        </w:tc>
        <w:tc>
          <w:tcPr>
            <w:tcW w:w="1290"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仿宋" w:hAnsi="仿宋" w:eastAsia="仿宋" w:cs="仿宋"/>
                <w:b/>
                <w:bCs/>
                <w:spacing w:val="-3"/>
                <w:kern w:val="0"/>
                <w:sz w:val="24"/>
                <w:lang w:eastAsia="en-US"/>
              </w:rPr>
            </w:pPr>
          </w:p>
          <w:p>
            <w:pPr>
              <w:spacing w:line="240" w:lineRule="exact"/>
              <w:jc w:val="center"/>
              <w:rPr>
                <w:rFonts w:ascii="仿宋" w:hAnsi="仿宋" w:eastAsia="仿宋" w:cs="仿宋"/>
                <w:b/>
                <w:bCs/>
                <w:spacing w:val="-3"/>
                <w:kern w:val="0"/>
                <w:sz w:val="24"/>
                <w:lang w:eastAsia="en-US"/>
              </w:rPr>
            </w:pPr>
          </w:p>
          <w:p>
            <w:pPr>
              <w:spacing w:line="240" w:lineRule="exact"/>
              <w:jc w:val="center"/>
              <w:rPr>
                <w:rFonts w:ascii="仿宋" w:hAnsi="仿宋" w:eastAsia="仿宋" w:cs="仿宋"/>
                <w:b/>
                <w:bCs/>
                <w:spacing w:val="-3"/>
                <w:kern w:val="0"/>
                <w:sz w:val="24"/>
                <w:lang w:eastAsia="en-US"/>
              </w:rPr>
            </w:pPr>
            <w:r>
              <w:rPr>
                <w:rFonts w:ascii="仿宋" w:hAnsi="仿宋" w:eastAsia="仿宋" w:cs="仿宋"/>
                <w:b/>
                <w:bCs/>
                <w:spacing w:val="-3"/>
                <w:kern w:val="0"/>
                <w:sz w:val="24"/>
                <w:lang w:eastAsia="en-US"/>
              </w:rPr>
              <w:t>质量</w:t>
            </w:r>
          </w:p>
        </w:tc>
      </w:tr>
      <w:tr>
        <w:tblPrEx>
          <w:tblLayout w:type="fixed"/>
          <w:tblCellMar>
            <w:top w:w="0" w:type="dxa"/>
            <w:left w:w="0" w:type="dxa"/>
            <w:bottom w:w="0" w:type="dxa"/>
            <w:right w:w="0" w:type="dxa"/>
          </w:tblCellMar>
        </w:tblPrEx>
        <w:trPr>
          <w:trHeight w:val="730" w:hRule="exact"/>
        </w:trPr>
        <w:tc>
          <w:tcPr>
            <w:tcW w:w="1153" w:type="dxa"/>
            <w:tcBorders>
              <w:top w:val="single" w:color="000000" w:sz="4" w:space="0"/>
              <w:left w:val="single" w:color="000000" w:sz="4" w:space="0"/>
              <w:bottom w:val="single" w:color="000000" w:sz="4" w:space="0"/>
              <w:right w:val="single" w:color="000000" w:sz="4" w:space="0"/>
            </w:tcBorders>
          </w:tcPr>
          <w:p>
            <w:pPr>
              <w:jc w:val="left"/>
              <w:rPr>
                <w:rFonts w:asciiTheme="minorHAnsi" w:hAnsiTheme="minorHAnsi" w:eastAsiaTheme="minorEastAsia" w:cstheme="minorBidi"/>
                <w:kern w:val="0"/>
                <w:sz w:val="22"/>
                <w:szCs w:val="22"/>
                <w:lang w:eastAsia="en-US"/>
              </w:rPr>
            </w:pPr>
          </w:p>
        </w:tc>
        <w:tc>
          <w:tcPr>
            <w:tcW w:w="2330" w:type="dxa"/>
            <w:tcBorders>
              <w:top w:val="single" w:color="000000" w:sz="4" w:space="0"/>
              <w:left w:val="single" w:color="000000" w:sz="4" w:space="0"/>
              <w:bottom w:val="single" w:color="000000" w:sz="4" w:space="0"/>
              <w:right w:val="single" w:color="000000" w:sz="4" w:space="0"/>
            </w:tcBorders>
          </w:tcPr>
          <w:p>
            <w:pPr>
              <w:jc w:val="left"/>
              <w:rPr>
                <w:rFonts w:asciiTheme="minorHAnsi" w:hAnsiTheme="minorHAnsi" w:eastAsiaTheme="minorEastAsia" w:cstheme="minorBidi"/>
                <w:kern w:val="0"/>
                <w:sz w:val="22"/>
                <w:szCs w:val="22"/>
                <w:lang w:eastAsia="en-US"/>
              </w:rPr>
            </w:pPr>
          </w:p>
        </w:tc>
        <w:tc>
          <w:tcPr>
            <w:tcW w:w="1594" w:type="dxa"/>
            <w:tcBorders>
              <w:top w:val="single" w:color="000000" w:sz="4" w:space="0"/>
              <w:left w:val="single" w:color="000000" w:sz="4" w:space="0"/>
              <w:bottom w:val="single" w:color="000000" w:sz="4" w:space="0"/>
              <w:right w:val="single" w:color="000000" w:sz="4" w:space="0"/>
            </w:tcBorders>
          </w:tcPr>
          <w:p>
            <w:pPr>
              <w:jc w:val="left"/>
              <w:rPr>
                <w:rFonts w:asciiTheme="minorHAnsi" w:hAnsiTheme="minorHAnsi" w:eastAsiaTheme="minorEastAsia" w:cstheme="minorBidi"/>
                <w:kern w:val="0"/>
                <w:sz w:val="22"/>
                <w:szCs w:val="22"/>
                <w:lang w:eastAsia="en-US"/>
              </w:rPr>
            </w:pPr>
          </w:p>
        </w:tc>
        <w:tc>
          <w:tcPr>
            <w:tcW w:w="1724" w:type="dxa"/>
            <w:tcBorders>
              <w:top w:val="single" w:color="000000" w:sz="4" w:space="0"/>
              <w:left w:val="single" w:color="000000" w:sz="4" w:space="0"/>
              <w:bottom w:val="single" w:color="000000" w:sz="4" w:space="0"/>
              <w:right w:val="single" w:color="000000" w:sz="4" w:space="0"/>
            </w:tcBorders>
          </w:tcPr>
          <w:p>
            <w:pPr>
              <w:jc w:val="left"/>
              <w:rPr>
                <w:rFonts w:asciiTheme="minorHAnsi" w:hAnsiTheme="minorHAnsi" w:eastAsiaTheme="minorEastAsia" w:cstheme="minorBidi"/>
                <w:kern w:val="0"/>
                <w:sz w:val="22"/>
                <w:szCs w:val="22"/>
                <w:lang w:eastAsia="en-US"/>
              </w:rPr>
            </w:pPr>
          </w:p>
        </w:tc>
        <w:tc>
          <w:tcPr>
            <w:tcW w:w="1308" w:type="dxa"/>
            <w:tcBorders>
              <w:top w:val="single" w:color="000000" w:sz="4" w:space="0"/>
              <w:left w:val="single" w:color="000000" w:sz="4" w:space="0"/>
              <w:bottom w:val="single" w:color="000000" w:sz="4" w:space="0"/>
              <w:right w:val="single" w:color="000000" w:sz="4" w:space="0"/>
            </w:tcBorders>
          </w:tcPr>
          <w:p>
            <w:pPr>
              <w:jc w:val="left"/>
              <w:rPr>
                <w:rFonts w:asciiTheme="minorHAnsi" w:hAnsiTheme="minorHAnsi" w:eastAsiaTheme="minorEastAsia" w:cstheme="minorBidi"/>
                <w:kern w:val="0"/>
                <w:sz w:val="22"/>
                <w:szCs w:val="22"/>
                <w:lang w:eastAsia="en-US"/>
              </w:rPr>
            </w:pPr>
          </w:p>
        </w:tc>
        <w:tc>
          <w:tcPr>
            <w:tcW w:w="1290" w:type="dxa"/>
            <w:tcBorders>
              <w:top w:val="single" w:color="000000" w:sz="4" w:space="0"/>
              <w:left w:val="single" w:color="000000" w:sz="4" w:space="0"/>
              <w:bottom w:val="single" w:color="000000" w:sz="4" w:space="0"/>
              <w:right w:val="single" w:color="000000" w:sz="4" w:space="0"/>
            </w:tcBorders>
          </w:tcPr>
          <w:p>
            <w:pPr>
              <w:jc w:val="left"/>
              <w:rPr>
                <w:rFonts w:asciiTheme="minorHAnsi" w:hAnsiTheme="minorHAnsi" w:eastAsiaTheme="minorEastAsia" w:cstheme="minorBidi"/>
                <w:kern w:val="0"/>
                <w:sz w:val="22"/>
                <w:szCs w:val="22"/>
                <w:lang w:eastAsia="en-US"/>
              </w:rPr>
            </w:pPr>
          </w:p>
        </w:tc>
      </w:tr>
      <w:tr>
        <w:tblPrEx>
          <w:tblLayout w:type="fixed"/>
          <w:tblCellMar>
            <w:top w:w="0" w:type="dxa"/>
            <w:left w:w="0" w:type="dxa"/>
            <w:bottom w:w="0" w:type="dxa"/>
            <w:right w:w="0" w:type="dxa"/>
          </w:tblCellMar>
        </w:tblPrEx>
        <w:trPr>
          <w:trHeight w:val="5471" w:hRule="exact"/>
        </w:trPr>
        <w:tc>
          <w:tcPr>
            <w:tcW w:w="8109" w:type="dxa"/>
            <w:gridSpan w:val="5"/>
            <w:tcBorders>
              <w:top w:val="single" w:color="000000" w:sz="4" w:space="0"/>
              <w:left w:val="single" w:color="000000" w:sz="4" w:space="0"/>
              <w:bottom w:val="single" w:color="000000" w:sz="4" w:space="0"/>
              <w:right w:val="single" w:color="000000" w:sz="4" w:space="0"/>
            </w:tcBorders>
          </w:tcPr>
          <w:p>
            <w:pPr>
              <w:spacing w:line="309" w:lineRule="exact"/>
              <w:ind w:left="102"/>
              <w:jc w:val="left"/>
              <w:rPr>
                <w:rFonts w:ascii="仿宋" w:hAnsi="仿宋" w:eastAsia="仿宋" w:cs="仿宋"/>
                <w:kern w:val="0"/>
                <w:sz w:val="24"/>
              </w:rPr>
            </w:pPr>
            <w:r>
              <w:rPr>
                <w:rFonts w:ascii="仿宋" w:hAnsi="仿宋" w:eastAsia="仿宋" w:cs="仿宋"/>
                <w:b/>
                <w:bCs/>
                <w:kern w:val="0"/>
                <w:sz w:val="24"/>
              </w:rPr>
              <w:t>优惠条件及其他承诺：</w:t>
            </w:r>
          </w:p>
        </w:tc>
        <w:tc>
          <w:tcPr>
            <w:tcW w:w="1290" w:type="dxa"/>
            <w:tcBorders>
              <w:top w:val="single" w:color="000000" w:sz="4" w:space="0"/>
              <w:left w:val="single" w:color="000000" w:sz="4" w:space="0"/>
              <w:bottom w:val="single" w:color="000000" w:sz="4" w:space="0"/>
              <w:right w:val="single" w:color="000000" w:sz="4" w:space="0"/>
            </w:tcBorders>
          </w:tcPr>
          <w:p>
            <w:pPr>
              <w:spacing w:line="309" w:lineRule="exact"/>
              <w:ind w:left="102"/>
              <w:jc w:val="left"/>
              <w:rPr>
                <w:rFonts w:ascii="仿宋" w:hAnsi="仿宋" w:eastAsia="仿宋" w:cs="仿宋"/>
                <w:b/>
                <w:bCs/>
                <w:kern w:val="0"/>
                <w:sz w:val="24"/>
              </w:rPr>
            </w:pPr>
          </w:p>
        </w:tc>
      </w:tr>
    </w:tbl>
    <w:p>
      <w:pPr>
        <w:spacing w:line="246" w:lineRule="auto"/>
        <w:ind w:left="220" w:right="188" w:firstLine="120"/>
        <w:outlineLvl w:val="4"/>
        <w:rPr>
          <w:rFonts w:ascii="仿宋" w:hAnsi="仿宋" w:eastAsia="仿宋" w:cs="仿宋"/>
          <w:b/>
          <w:bCs/>
          <w:kern w:val="0"/>
          <w:sz w:val="24"/>
        </w:rPr>
      </w:pPr>
      <w:r>
        <w:rPr>
          <w:rFonts w:ascii="仿宋" w:hAnsi="仿宋" w:eastAsia="仿宋" w:cs="仿宋"/>
          <w:b/>
          <w:bCs/>
          <w:spacing w:val="3"/>
          <w:w w:val="95"/>
          <w:kern w:val="0"/>
          <w:sz w:val="24"/>
        </w:rPr>
        <w:t>注：(此表不需装订在《谈判文件》中，先将供应商法定代表人或委托代理人签字并加盖供应商公章携带至谈判现场，根据评标专家组规定时间现场进行填</w:t>
      </w:r>
      <w:r>
        <w:rPr>
          <w:rFonts w:ascii="仿宋" w:hAnsi="仿宋" w:eastAsia="仿宋" w:cs="仿宋"/>
          <w:b/>
          <w:bCs/>
          <w:kern w:val="0"/>
          <w:sz w:val="24"/>
        </w:rPr>
        <w:t>写并存档。此表后须附</w:t>
      </w:r>
      <w:r>
        <w:rPr>
          <w:rFonts w:hint="eastAsia" w:ascii="仿宋" w:hAnsi="仿宋" w:eastAsia="仿宋" w:cs="仿宋"/>
          <w:b/>
          <w:bCs/>
          <w:kern w:val="0"/>
          <w:sz w:val="24"/>
        </w:rPr>
        <w:t>工程</w:t>
      </w:r>
      <w:r>
        <w:rPr>
          <w:rFonts w:ascii="仿宋" w:hAnsi="仿宋" w:eastAsia="仿宋" w:cs="仿宋"/>
          <w:b/>
          <w:bCs/>
          <w:kern w:val="0"/>
          <w:sz w:val="24"/>
        </w:rPr>
        <w:t>量清单报价表，否则视为无效谈判。</w:t>
      </w:r>
    </w:p>
    <w:p>
      <w:pPr>
        <w:jc w:val="left"/>
        <w:rPr>
          <w:rFonts w:asciiTheme="minorHAnsi" w:hAnsiTheme="minorHAnsi" w:eastAsiaTheme="minorEastAsia" w:cstheme="minorBidi"/>
          <w:kern w:val="0"/>
          <w:sz w:val="32"/>
          <w:szCs w:val="32"/>
        </w:rPr>
      </w:pPr>
      <w:r>
        <w:rPr>
          <w:rFonts w:hint="eastAsia" w:ascii="仿宋" w:hAnsi="仿宋" w:eastAsia="仿宋" w:cs="仿宋"/>
          <w:b/>
          <w:bCs/>
          <w:spacing w:val="3"/>
          <w:w w:val="95"/>
          <w:kern w:val="0"/>
          <w:sz w:val="24"/>
        </w:rPr>
        <w:t xml:space="preserve">        </w:t>
      </w:r>
    </w:p>
    <w:p>
      <w:pPr>
        <w:spacing w:line="495" w:lineRule="auto"/>
        <w:ind w:right="2262" w:firstLine="4464" w:firstLineChars="1900"/>
        <w:jc w:val="left"/>
        <w:outlineLvl w:val="4"/>
        <w:rPr>
          <w:rFonts w:ascii="仿宋" w:hAnsi="仿宋" w:eastAsia="仿宋" w:cs="仿宋"/>
          <w:b/>
          <w:bCs/>
          <w:spacing w:val="3"/>
          <w:w w:val="95"/>
          <w:kern w:val="0"/>
          <w:sz w:val="24"/>
        </w:rPr>
      </w:pPr>
      <w:r>
        <w:rPr>
          <w:rFonts w:ascii="仿宋" w:hAnsi="仿宋" w:eastAsia="仿宋" w:cs="仿宋"/>
          <w:b/>
          <w:bCs/>
          <w:spacing w:val="3"/>
          <w:w w:val="95"/>
          <w:kern w:val="0"/>
          <w:sz w:val="24"/>
        </w:rPr>
        <w:t>竞标人单位（盖章）：</w:t>
      </w:r>
    </w:p>
    <w:p>
      <w:pPr>
        <w:spacing w:line="495" w:lineRule="auto"/>
        <w:ind w:right="2262" w:firstLine="4121" w:firstLineChars="1800"/>
        <w:jc w:val="left"/>
        <w:outlineLvl w:val="4"/>
        <w:rPr>
          <w:rFonts w:ascii="宋体" w:hAnsi="宋体" w:cstheme="minorBidi"/>
          <w:b/>
          <w:bCs/>
          <w:w w:val="95"/>
          <w:kern w:val="0"/>
          <w:sz w:val="24"/>
        </w:rPr>
      </w:pPr>
      <w:r>
        <w:rPr>
          <w:rFonts w:ascii="宋体" w:hAnsi="宋体" w:cstheme="minorBidi"/>
          <w:b/>
          <w:bCs/>
          <w:w w:val="95"/>
          <w:kern w:val="0"/>
          <w:sz w:val="24"/>
        </w:rPr>
        <w:t>法人代表或谈判代表签字：</w:t>
      </w:r>
    </w:p>
    <w:p>
      <w:pPr>
        <w:spacing w:line="495" w:lineRule="auto"/>
        <w:ind w:left="600" w:right="2262" w:firstLine="2518" w:firstLineChars="1100"/>
        <w:jc w:val="left"/>
        <w:outlineLvl w:val="4"/>
        <w:rPr>
          <w:rFonts w:ascii="宋体" w:hAnsi="宋体" w:cstheme="minorBidi"/>
          <w:b/>
          <w:bCs/>
          <w:w w:val="95"/>
          <w:kern w:val="0"/>
          <w:sz w:val="24"/>
        </w:rPr>
      </w:pPr>
      <w:r>
        <w:rPr>
          <w:rFonts w:hint="eastAsia" w:ascii="宋体" w:hAnsi="宋体" w:cstheme="minorBidi"/>
          <w:b/>
          <w:bCs/>
          <w:w w:val="95"/>
          <w:kern w:val="0"/>
          <w:sz w:val="24"/>
        </w:rPr>
        <w:t xml:space="preserve">     </w:t>
      </w:r>
      <w:r>
        <w:rPr>
          <w:rFonts w:hint="eastAsia" w:ascii="宋体" w:hAnsi="宋体" w:cstheme="minorBidi"/>
          <w:b/>
          <w:bCs/>
          <w:w w:val="95"/>
          <w:kern w:val="0"/>
          <w:sz w:val="24"/>
          <w:lang w:val="en-US" w:eastAsia="zh-CN"/>
        </w:rPr>
        <w:t xml:space="preserve">             </w:t>
      </w:r>
      <w:r>
        <w:rPr>
          <w:rFonts w:hint="eastAsia" w:ascii="宋体" w:hAnsi="宋体" w:cstheme="minorBidi"/>
          <w:b/>
          <w:bCs/>
          <w:w w:val="95"/>
          <w:kern w:val="0"/>
          <w:sz w:val="24"/>
        </w:rPr>
        <w:t xml:space="preserve"> 年    月    日</w:t>
      </w:r>
    </w:p>
    <w:p>
      <w:pPr>
        <w:widowControl/>
        <w:jc w:val="left"/>
        <w:rPr>
          <w:rFonts w:ascii="宋体" w:hAnsi="宋体" w:cstheme="minorBidi"/>
          <w:b/>
          <w:bCs/>
          <w:w w:val="95"/>
          <w:kern w:val="0"/>
          <w:sz w:val="32"/>
        </w:rPr>
      </w:pPr>
      <w:r>
        <w:rPr>
          <w:rFonts w:ascii="宋体" w:hAnsi="宋体" w:cstheme="minorBidi"/>
          <w:b/>
          <w:bCs/>
          <w:w w:val="95"/>
          <w:kern w:val="0"/>
          <w:sz w:val="24"/>
        </w:rPr>
        <w:br w:type="page"/>
      </w:r>
      <w:r>
        <w:rPr>
          <w:rFonts w:ascii="宋体" w:hAnsi="宋体" w:cstheme="minorBidi"/>
          <w:b/>
          <w:bCs/>
          <w:w w:val="95"/>
          <w:kern w:val="0"/>
          <w:sz w:val="32"/>
        </w:rPr>
        <w:t>附件十：</w:t>
      </w:r>
    </w:p>
    <w:p>
      <w:pPr>
        <w:widowControl/>
        <w:jc w:val="left"/>
        <w:rPr>
          <w:rFonts w:hint="eastAsia"/>
          <w:color w:val="000000"/>
          <w:szCs w:val="21"/>
        </w:rPr>
      </w:pPr>
      <w:r>
        <w:rPr>
          <w:rFonts w:hint="eastAsia"/>
          <w:color w:val="000000"/>
          <w:szCs w:val="21"/>
        </w:rPr>
        <w:t>发至：泸州市江阳区城投建设开发投资有限公司</w:t>
      </w:r>
      <w:r>
        <w:rPr>
          <w:color w:val="000000"/>
          <w:szCs w:val="21"/>
        </w:rPr>
        <w:t xml:space="preserve"> </w:t>
      </w:r>
    </w:p>
    <w:p>
      <w:pPr>
        <w:spacing w:line="360" w:lineRule="auto"/>
        <w:rPr>
          <w:rFonts w:hint="eastAsia"/>
          <w:color w:val="000000"/>
          <w:szCs w:val="21"/>
        </w:rPr>
      </w:pPr>
      <w:r>
        <w:rPr>
          <w:rFonts w:hint="eastAsia"/>
          <w:color w:val="000000"/>
          <w:szCs w:val="21"/>
        </w:rPr>
        <w:t>电话：</w:t>
      </w:r>
      <w:r>
        <w:rPr>
          <w:color w:val="000000"/>
          <w:szCs w:val="21"/>
        </w:rPr>
        <w:t>0830-6522205</w:t>
      </w:r>
    </w:p>
    <w:p>
      <w:pPr>
        <w:spacing w:line="360" w:lineRule="auto"/>
        <w:rPr>
          <w:color w:val="000000"/>
          <w:szCs w:val="21"/>
        </w:rPr>
      </w:pPr>
      <w:r>
        <w:rPr>
          <w:color w:val="000000"/>
          <w:kern w:val="0"/>
          <w:szCs w:val="21"/>
        </w:rPr>
        <w:t>E-mail</w:t>
      </w:r>
      <w:r>
        <w:rPr>
          <w:rFonts w:hint="eastAsia"/>
          <w:color w:val="000000"/>
          <w:kern w:val="0"/>
          <w:szCs w:val="21"/>
        </w:rPr>
        <w:t>：</w:t>
      </w:r>
      <w:r>
        <w:rPr>
          <w:color w:val="000000"/>
          <w:kern w:val="0"/>
          <w:szCs w:val="21"/>
        </w:rPr>
        <w:t>904098075</w:t>
      </w:r>
      <w:r>
        <w:rPr>
          <w:rFonts w:hint="eastAsia"/>
          <w:color w:val="000000"/>
          <w:kern w:val="0"/>
          <w:szCs w:val="21"/>
        </w:rPr>
        <w:t xml:space="preserve"> @</w:t>
      </w:r>
      <w:r>
        <w:rPr>
          <w:color w:val="000000"/>
          <w:kern w:val="0"/>
          <w:szCs w:val="21"/>
        </w:rPr>
        <w:t>qq.com</w:t>
      </w:r>
    </w:p>
    <w:p>
      <w:pPr>
        <w:spacing w:line="360" w:lineRule="auto"/>
        <w:jc w:val="center"/>
        <w:rPr>
          <w:b/>
          <w:bCs/>
          <w:color w:val="000000"/>
          <w:sz w:val="30"/>
          <w:szCs w:val="20"/>
        </w:rPr>
      </w:pPr>
      <w:r>
        <w:rPr>
          <w:rFonts w:hint="eastAsia"/>
          <w:b/>
          <w:bCs/>
          <w:color w:val="000000"/>
          <w:sz w:val="32"/>
          <w:szCs w:val="32"/>
        </w:rPr>
        <w:t>谈判意向确认书</w:t>
      </w:r>
    </w:p>
    <w:p>
      <w:pPr>
        <w:spacing w:line="360" w:lineRule="auto"/>
        <w:ind w:firstLine="420" w:firstLineChars="200"/>
        <w:rPr>
          <w:color w:val="000000"/>
        </w:rPr>
      </w:pPr>
      <w:r>
        <w:rPr>
          <w:rFonts w:hint="eastAsia"/>
          <w:color w:val="000000"/>
        </w:rPr>
        <w:t>兹声明我方收到贵司发出的X</w:t>
      </w:r>
      <w:r>
        <w:rPr>
          <w:color w:val="000000"/>
        </w:rPr>
        <w:t>XXXX</w:t>
      </w:r>
      <w:r>
        <w:rPr>
          <w:rFonts w:hint="eastAsia"/>
          <w:color w:val="000000"/>
        </w:rPr>
        <w:t>项目竞争性谈判文件（项目编号：</w:t>
      </w:r>
      <w:r>
        <w:rPr>
          <w:color w:val="000000"/>
        </w:rPr>
        <w:t>XXX</w:t>
      </w:r>
      <w:r>
        <w:rPr>
          <w:rFonts w:hint="eastAsia"/>
          <w:color w:val="000000"/>
        </w:rPr>
        <w:t>）我方在此确认，将</w:t>
      </w:r>
    </w:p>
    <w:p>
      <w:pPr>
        <w:spacing w:line="360" w:lineRule="auto"/>
        <w:ind w:firstLine="420" w:firstLineChars="200"/>
        <w:rPr>
          <w:rFonts w:hint="eastAsia"/>
          <w:color w:val="000000"/>
          <w:szCs w:val="20"/>
          <w:u w:val="single"/>
        </w:rPr>
      </w:pPr>
      <w:r>
        <w:rPr>
          <w:rFonts w:hint="eastAsia"/>
          <w:color w:val="000000"/>
        </w:rPr>
        <w:t>口</w:t>
      </w:r>
      <w:r>
        <w:rPr>
          <w:color w:val="000000"/>
        </w:rPr>
        <w:t xml:space="preserve"> 1</w:t>
      </w:r>
      <w:r>
        <w:rPr>
          <w:rFonts w:hint="eastAsia"/>
          <w:color w:val="000000"/>
        </w:rPr>
        <w:t>、不参与本次竞争性谈判，因为</w:t>
      </w:r>
      <w:r>
        <w:rPr>
          <w:rFonts w:hint="eastAsia"/>
          <w:color w:val="000000"/>
          <w:u w:val="single"/>
        </w:rPr>
        <w:t xml:space="preserve">                                          </w:t>
      </w:r>
      <w:r>
        <w:rPr>
          <w:rFonts w:hint="eastAsia"/>
          <w:color w:val="000000"/>
        </w:rPr>
        <w:t>。</w:t>
      </w:r>
    </w:p>
    <w:p>
      <w:pPr>
        <w:spacing w:line="360" w:lineRule="auto"/>
        <w:ind w:firstLine="420" w:firstLineChars="200"/>
        <w:rPr>
          <w:color w:val="000000"/>
        </w:rPr>
      </w:pPr>
      <w:r>
        <w:rPr>
          <w:rFonts w:hint="eastAsia"/>
          <w:color w:val="000000"/>
        </w:rPr>
        <w:t>口</w:t>
      </w:r>
      <w:r>
        <w:rPr>
          <w:color w:val="000000"/>
        </w:rPr>
        <w:t xml:space="preserve"> 2</w:t>
      </w:r>
      <w:r>
        <w:rPr>
          <w:rFonts w:hint="eastAsia"/>
          <w:color w:val="000000"/>
        </w:rPr>
        <w:t>、参加投标。按谈判文件的要求编制申请文件，并按规定的日期和时间提交我们的申请文件、谈判保证金。</w:t>
      </w:r>
    </w:p>
    <w:p>
      <w:pPr>
        <w:spacing w:line="720" w:lineRule="auto"/>
        <w:ind w:firstLine="420" w:firstLineChars="200"/>
        <w:rPr>
          <w:color w:val="000000"/>
        </w:rPr>
      </w:pPr>
      <w:r>
        <w:rPr>
          <w:rFonts w:hint="eastAsia"/>
          <w:color w:val="000000"/>
        </w:rPr>
        <w:t>申请人名称：</w:t>
      </w:r>
    </w:p>
    <w:p>
      <w:pPr>
        <w:spacing w:line="720" w:lineRule="auto"/>
        <w:ind w:firstLine="420" w:firstLineChars="200"/>
        <w:rPr>
          <w:color w:val="000000"/>
        </w:rPr>
      </w:pPr>
      <w:r>
        <w:rPr>
          <w:rFonts w:hint="eastAsia"/>
          <w:color w:val="000000"/>
        </w:rPr>
        <w:t>联系人：</w:t>
      </w:r>
    </w:p>
    <w:p>
      <w:pPr>
        <w:spacing w:line="720" w:lineRule="auto"/>
        <w:ind w:firstLine="420" w:firstLineChars="200"/>
        <w:rPr>
          <w:color w:val="000000"/>
        </w:rPr>
      </w:pPr>
      <w:r>
        <w:rPr>
          <w:rFonts w:hint="eastAsia"/>
          <w:color w:val="000000"/>
        </w:rPr>
        <w:t>职务：</w:t>
      </w:r>
    </w:p>
    <w:p>
      <w:pPr>
        <w:spacing w:line="720" w:lineRule="auto"/>
        <w:ind w:firstLine="420" w:firstLineChars="200"/>
        <w:rPr>
          <w:color w:val="000000"/>
        </w:rPr>
      </w:pPr>
      <w:r>
        <w:rPr>
          <w:rFonts w:hint="eastAsia"/>
          <w:color w:val="000000"/>
        </w:rPr>
        <w:t>电话：</w:t>
      </w:r>
    </w:p>
    <w:p>
      <w:pPr>
        <w:spacing w:line="720" w:lineRule="auto"/>
        <w:ind w:firstLine="420" w:firstLineChars="200"/>
        <w:rPr>
          <w:color w:val="000000"/>
        </w:rPr>
      </w:pPr>
      <w:r>
        <w:rPr>
          <w:color w:val="000000"/>
        </w:rPr>
        <w:t>Email</w:t>
      </w:r>
      <w:r>
        <w:rPr>
          <w:rFonts w:hint="eastAsia"/>
          <w:color w:val="000000"/>
        </w:rPr>
        <w:t>：</w:t>
      </w:r>
    </w:p>
    <w:p>
      <w:pPr>
        <w:spacing w:line="720" w:lineRule="auto"/>
        <w:ind w:firstLine="420" w:firstLineChars="200"/>
        <w:rPr>
          <w:color w:val="000000"/>
        </w:rPr>
      </w:pPr>
      <w:r>
        <w:rPr>
          <w:rFonts w:hint="eastAsia"/>
          <w:color w:val="000000"/>
        </w:rPr>
        <w:t>签章：</w:t>
      </w:r>
    </w:p>
    <w:p>
      <w:pPr>
        <w:spacing w:line="720" w:lineRule="auto"/>
        <w:ind w:firstLine="420" w:firstLineChars="200"/>
        <w:rPr>
          <w:color w:val="000000"/>
        </w:rPr>
      </w:pPr>
      <w:r>
        <w:rPr>
          <w:rFonts w:hint="eastAsia"/>
          <w:color w:val="000000"/>
        </w:rPr>
        <w:t>日期：</w:t>
      </w:r>
    </w:p>
    <w:p>
      <w:pPr>
        <w:spacing w:line="720" w:lineRule="auto"/>
        <w:ind w:firstLine="420" w:firstLineChars="200"/>
        <w:rPr>
          <w:rFonts w:hint="eastAsia"/>
          <w:b/>
          <w:bCs/>
          <w:color w:val="000000"/>
          <w:spacing w:val="5"/>
          <w:sz w:val="36"/>
          <w:szCs w:val="36"/>
        </w:rPr>
      </w:pPr>
      <w:r>
        <w:rPr>
          <w:rFonts w:hint="eastAsia"/>
          <w:color w:val="000000"/>
        </w:rPr>
        <w:t xml:space="preserve">注：确认办法是在以上数字前的方框内划 </w:t>
      </w:r>
      <w:r>
        <w:rPr>
          <w:color w:val="000000"/>
        </w:rPr>
        <w:t>√</w:t>
      </w:r>
    </w:p>
    <w:p>
      <w:pPr>
        <w:spacing w:line="360" w:lineRule="auto"/>
        <w:ind w:firstLine="643" w:firstLineChars="200"/>
        <w:jc w:val="center"/>
        <w:rPr>
          <w:rFonts w:hint="eastAsia"/>
          <w:b/>
          <w:color w:val="000000"/>
          <w:sz w:val="32"/>
          <w:szCs w:val="32"/>
        </w:rPr>
      </w:pPr>
    </w:p>
    <w:p>
      <w:pPr>
        <w:spacing w:line="360" w:lineRule="auto"/>
        <w:ind w:firstLine="422" w:firstLineChars="200"/>
        <w:rPr>
          <w:rFonts w:hint="eastAsia"/>
          <w:b/>
          <w:color w:val="FF0000"/>
        </w:rPr>
      </w:pPr>
      <w:r>
        <w:rPr>
          <w:rFonts w:hint="eastAsia"/>
          <w:b/>
          <w:color w:val="FF0000"/>
        </w:rPr>
        <w:t>本确认函须在201</w:t>
      </w:r>
      <w:r>
        <w:rPr>
          <w:b/>
          <w:color w:val="FF0000"/>
        </w:rPr>
        <w:t>8</w:t>
      </w:r>
      <w:r>
        <w:rPr>
          <w:rFonts w:hint="eastAsia"/>
          <w:b/>
          <w:color w:val="FF0000"/>
        </w:rPr>
        <w:t>年X月</w:t>
      </w:r>
      <w:r>
        <w:rPr>
          <w:b/>
          <w:color w:val="FF0000"/>
        </w:rPr>
        <w:t>X</w:t>
      </w:r>
      <w:r>
        <w:rPr>
          <w:rFonts w:hint="eastAsia"/>
          <w:b/>
          <w:color w:val="FF0000"/>
        </w:rPr>
        <w:t>日</w:t>
      </w:r>
      <w:r>
        <w:rPr>
          <w:b/>
          <w:color w:val="FF0000"/>
        </w:rPr>
        <w:t>X</w:t>
      </w:r>
      <w:r>
        <w:rPr>
          <w:rFonts w:hint="eastAsia"/>
          <w:b/>
          <w:color w:val="FF0000"/>
        </w:rPr>
        <w:t>点前回复（盖章扫描发邮件）,否则不接收申请人谈判文件。</w:t>
      </w:r>
    </w:p>
    <w:p>
      <w:pPr>
        <w:spacing w:line="495" w:lineRule="auto"/>
        <w:ind w:left="600" w:right="2262" w:firstLine="3080" w:firstLineChars="1100"/>
        <w:jc w:val="left"/>
        <w:outlineLvl w:val="4"/>
        <w:rPr>
          <w:rFonts w:hint="eastAsia"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304" w:right="1134" w:bottom="130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333481"/>
    </w:sdtPr>
    <w:sdtContent>
      <w:sdt>
        <w:sdtPr>
          <w:id w:val="1890991885"/>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sdtContent>
      </w:sdt>
    </w:sdtContent>
  </w:sdt>
  <w:p>
    <w:pPr>
      <w:pStyle w:val="12"/>
      <w:tabs>
        <w:tab w:val="center" w:pos="46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33</w:t>
    </w:r>
    <w:r>
      <w:rPr>
        <w:rStyle w:val="17"/>
      </w:rP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2"/>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6875499"/>
    </w:sdtPr>
    <w:sdtContent>
      <w:sdt>
        <w:sdtPr>
          <w:id w:val="507565545"/>
        </w:sdtPr>
        <w:sdtContent>
          <w:p>
            <w:pPr>
              <w:pStyle w:val="12"/>
              <w:jc w:val="center"/>
            </w:pPr>
            <w:r>
              <w:rPr>
                <w:lang w:val="zh-CN"/>
              </w:rPr>
              <w:t xml:space="preserve"> 29/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sdtContent>
      </w:sdt>
    </w:sdtContent>
  </w:sdt>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747DA"/>
    <w:multiLevelType w:val="singleLevel"/>
    <w:tmpl w:val="8C4747DA"/>
    <w:lvl w:ilvl="0" w:tentative="0">
      <w:start w:val="3"/>
      <w:numFmt w:val="chineseCounting"/>
      <w:suff w:val="nothing"/>
      <w:lvlText w:val="%1、"/>
      <w:lvlJc w:val="left"/>
      <w:rPr>
        <w:rFonts w:hint="eastAsia"/>
      </w:rPr>
    </w:lvl>
  </w:abstractNum>
  <w:abstractNum w:abstractNumId="1">
    <w:nsid w:val="0B434582"/>
    <w:multiLevelType w:val="multilevel"/>
    <w:tmpl w:val="0B434582"/>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38760F"/>
    <w:multiLevelType w:val="singleLevel"/>
    <w:tmpl w:val="5738760F"/>
    <w:lvl w:ilvl="0" w:tentative="0">
      <w:start w:val="1"/>
      <w:numFmt w:val="decimal"/>
      <w:suff w:val="nothing"/>
      <w:lvlText w:val="(%1)"/>
      <w:lvlJc w:val="left"/>
      <w:rPr>
        <w:rFonts w:cs="Times New Roman"/>
      </w:rPr>
    </w:lvl>
  </w:abstractNum>
  <w:abstractNum w:abstractNumId="3">
    <w:nsid w:val="5738767C"/>
    <w:multiLevelType w:val="singleLevel"/>
    <w:tmpl w:val="5738767C"/>
    <w:lvl w:ilvl="0" w:tentative="0">
      <w:start w:val="1"/>
      <w:numFmt w:val="decimal"/>
      <w:suff w:val="nothing"/>
      <w:lvlText w:val="(%1)"/>
      <w:lvlJc w:val="left"/>
      <w:rPr>
        <w:rFonts w:cs="Times New Roman"/>
      </w:rPr>
    </w:lvl>
  </w:abstractNum>
  <w:abstractNum w:abstractNumId="4">
    <w:nsid w:val="573881C9"/>
    <w:multiLevelType w:val="singleLevel"/>
    <w:tmpl w:val="573881C9"/>
    <w:lvl w:ilvl="0" w:tentative="0">
      <w:start w:val="13"/>
      <w:numFmt w:val="decimal"/>
      <w:suff w:val="space"/>
      <w:lvlText w:val="%1)"/>
      <w:lvlJc w:val="left"/>
      <w:rPr>
        <w:rFonts w:cs="Times New Roman"/>
      </w:rPr>
    </w:lvl>
  </w:abstractNum>
  <w:abstractNum w:abstractNumId="5">
    <w:nsid w:val="57388521"/>
    <w:multiLevelType w:val="singleLevel"/>
    <w:tmpl w:val="57388521"/>
    <w:lvl w:ilvl="0" w:tentative="0">
      <w:start w:val="4"/>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0E0"/>
    <w:rsid w:val="00013285"/>
    <w:rsid w:val="0002014A"/>
    <w:rsid w:val="00020BDE"/>
    <w:rsid w:val="000246F3"/>
    <w:rsid w:val="00024AB6"/>
    <w:rsid w:val="00026F72"/>
    <w:rsid w:val="00033E8F"/>
    <w:rsid w:val="00036ED9"/>
    <w:rsid w:val="0003786C"/>
    <w:rsid w:val="00042F0F"/>
    <w:rsid w:val="0004554D"/>
    <w:rsid w:val="000504D6"/>
    <w:rsid w:val="000506F5"/>
    <w:rsid w:val="00053D68"/>
    <w:rsid w:val="00053DC2"/>
    <w:rsid w:val="000543DF"/>
    <w:rsid w:val="00056981"/>
    <w:rsid w:val="00060281"/>
    <w:rsid w:val="0006040A"/>
    <w:rsid w:val="00072D48"/>
    <w:rsid w:val="00073893"/>
    <w:rsid w:val="00073A14"/>
    <w:rsid w:val="000749CB"/>
    <w:rsid w:val="00076260"/>
    <w:rsid w:val="00076706"/>
    <w:rsid w:val="000776BF"/>
    <w:rsid w:val="000814A5"/>
    <w:rsid w:val="0008433F"/>
    <w:rsid w:val="00084405"/>
    <w:rsid w:val="00085D90"/>
    <w:rsid w:val="000914BA"/>
    <w:rsid w:val="00092998"/>
    <w:rsid w:val="000938A2"/>
    <w:rsid w:val="00094327"/>
    <w:rsid w:val="0009569E"/>
    <w:rsid w:val="00096C20"/>
    <w:rsid w:val="00097B2D"/>
    <w:rsid w:val="000A4DD3"/>
    <w:rsid w:val="000A72EB"/>
    <w:rsid w:val="000A7D4F"/>
    <w:rsid w:val="000B0624"/>
    <w:rsid w:val="000B0914"/>
    <w:rsid w:val="000B5389"/>
    <w:rsid w:val="000B5890"/>
    <w:rsid w:val="000C08BF"/>
    <w:rsid w:val="000C257B"/>
    <w:rsid w:val="000C582B"/>
    <w:rsid w:val="000C72B8"/>
    <w:rsid w:val="000D0967"/>
    <w:rsid w:val="000E07CE"/>
    <w:rsid w:val="000E0A67"/>
    <w:rsid w:val="000E1B65"/>
    <w:rsid w:val="000E21BA"/>
    <w:rsid w:val="000E3F8A"/>
    <w:rsid w:val="000E5171"/>
    <w:rsid w:val="000F04E8"/>
    <w:rsid w:val="000F4D43"/>
    <w:rsid w:val="000F6BDF"/>
    <w:rsid w:val="000F76A8"/>
    <w:rsid w:val="000F7C1F"/>
    <w:rsid w:val="00102A38"/>
    <w:rsid w:val="00104CEB"/>
    <w:rsid w:val="00104E49"/>
    <w:rsid w:val="00117C18"/>
    <w:rsid w:val="0012305F"/>
    <w:rsid w:val="00123B73"/>
    <w:rsid w:val="001271ED"/>
    <w:rsid w:val="001276FF"/>
    <w:rsid w:val="001322D6"/>
    <w:rsid w:val="001323BB"/>
    <w:rsid w:val="00142969"/>
    <w:rsid w:val="001452AA"/>
    <w:rsid w:val="00145DE4"/>
    <w:rsid w:val="00147B65"/>
    <w:rsid w:val="00151373"/>
    <w:rsid w:val="001548BB"/>
    <w:rsid w:val="00164F53"/>
    <w:rsid w:val="00170C86"/>
    <w:rsid w:val="001763A2"/>
    <w:rsid w:val="001771CD"/>
    <w:rsid w:val="00180538"/>
    <w:rsid w:val="00184D93"/>
    <w:rsid w:val="001860F2"/>
    <w:rsid w:val="00186938"/>
    <w:rsid w:val="00187DB8"/>
    <w:rsid w:val="00194279"/>
    <w:rsid w:val="0019571B"/>
    <w:rsid w:val="001964DD"/>
    <w:rsid w:val="0019760C"/>
    <w:rsid w:val="001A644B"/>
    <w:rsid w:val="001A7664"/>
    <w:rsid w:val="001B3AFC"/>
    <w:rsid w:val="001B50A4"/>
    <w:rsid w:val="001B5FB8"/>
    <w:rsid w:val="001C759A"/>
    <w:rsid w:val="001D1233"/>
    <w:rsid w:val="001D5EFC"/>
    <w:rsid w:val="001E0749"/>
    <w:rsid w:val="001E1B23"/>
    <w:rsid w:val="001E46AF"/>
    <w:rsid w:val="001F56A7"/>
    <w:rsid w:val="001F73AC"/>
    <w:rsid w:val="002015F4"/>
    <w:rsid w:val="00202C3B"/>
    <w:rsid w:val="00205D50"/>
    <w:rsid w:val="00206AD0"/>
    <w:rsid w:val="002074C0"/>
    <w:rsid w:val="002102A9"/>
    <w:rsid w:val="002245CD"/>
    <w:rsid w:val="002248F2"/>
    <w:rsid w:val="00225D81"/>
    <w:rsid w:val="00225F32"/>
    <w:rsid w:val="002304C3"/>
    <w:rsid w:val="00241B52"/>
    <w:rsid w:val="0024318D"/>
    <w:rsid w:val="00244D00"/>
    <w:rsid w:val="00244FC3"/>
    <w:rsid w:val="00247D6E"/>
    <w:rsid w:val="002522EE"/>
    <w:rsid w:val="00254781"/>
    <w:rsid w:val="002548B8"/>
    <w:rsid w:val="00255E82"/>
    <w:rsid w:val="002663D9"/>
    <w:rsid w:val="00271823"/>
    <w:rsid w:val="00274C95"/>
    <w:rsid w:val="00282A86"/>
    <w:rsid w:val="002853D1"/>
    <w:rsid w:val="002862F1"/>
    <w:rsid w:val="00296AA0"/>
    <w:rsid w:val="0029701B"/>
    <w:rsid w:val="002A0B58"/>
    <w:rsid w:val="002A3EA4"/>
    <w:rsid w:val="002A4325"/>
    <w:rsid w:val="002B1CC3"/>
    <w:rsid w:val="002B4474"/>
    <w:rsid w:val="002B4A7D"/>
    <w:rsid w:val="002B6F3C"/>
    <w:rsid w:val="002B789B"/>
    <w:rsid w:val="002C0B02"/>
    <w:rsid w:val="002C0B7F"/>
    <w:rsid w:val="002C4FD2"/>
    <w:rsid w:val="002C6748"/>
    <w:rsid w:val="002D0B2B"/>
    <w:rsid w:val="002D6113"/>
    <w:rsid w:val="002D767D"/>
    <w:rsid w:val="002D7CAB"/>
    <w:rsid w:val="002E31DE"/>
    <w:rsid w:val="002E4ED8"/>
    <w:rsid w:val="002E4FA5"/>
    <w:rsid w:val="002F2E75"/>
    <w:rsid w:val="002F3D3B"/>
    <w:rsid w:val="002F4584"/>
    <w:rsid w:val="002F685B"/>
    <w:rsid w:val="003006D2"/>
    <w:rsid w:val="00301E38"/>
    <w:rsid w:val="00302181"/>
    <w:rsid w:val="00304254"/>
    <w:rsid w:val="00304587"/>
    <w:rsid w:val="00304922"/>
    <w:rsid w:val="00305EA8"/>
    <w:rsid w:val="003121E4"/>
    <w:rsid w:val="003134A3"/>
    <w:rsid w:val="00317945"/>
    <w:rsid w:val="0032464C"/>
    <w:rsid w:val="00324C7B"/>
    <w:rsid w:val="00326E37"/>
    <w:rsid w:val="003275AE"/>
    <w:rsid w:val="00327AA5"/>
    <w:rsid w:val="003327A0"/>
    <w:rsid w:val="003365FE"/>
    <w:rsid w:val="003430BE"/>
    <w:rsid w:val="00353D68"/>
    <w:rsid w:val="00356AB1"/>
    <w:rsid w:val="003576EB"/>
    <w:rsid w:val="00363804"/>
    <w:rsid w:val="003703C9"/>
    <w:rsid w:val="003752B0"/>
    <w:rsid w:val="00375C83"/>
    <w:rsid w:val="0038552A"/>
    <w:rsid w:val="0038763D"/>
    <w:rsid w:val="00393C09"/>
    <w:rsid w:val="003A128C"/>
    <w:rsid w:val="003A5F17"/>
    <w:rsid w:val="003B0880"/>
    <w:rsid w:val="003B1B2D"/>
    <w:rsid w:val="003B6B15"/>
    <w:rsid w:val="003C53E0"/>
    <w:rsid w:val="003C5C5F"/>
    <w:rsid w:val="003C6065"/>
    <w:rsid w:val="003D021C"/>
    <w:rsid w:val="003D0427"/>
    <w:rsid w:val="003D0598"/>
    <w:rsid w:val="003D13A3"/>
    <w:rsid w:val="003D2207"/>
    <w:rsid w:val="003D278B"/>
    <w:rsid w:val="003D4142"/>
    <w:rsid w:val="003D564F"/>
    <w:rsid w:val="003D5BB1"/>
    <w:rsid w:val="003D6877"/>
    <w:rsid w:val="003E1202"/>
    <w:rsid w:val="003E38A7"/>
    <w:rsid w:val="003F4219"/>
    <w:rsid w:val="004018E3"/>
    <w:rsid w:val="00402A23"/>
    <w:rsid w:val="004040B9"/>
    <w:rsid w:val="0040602E"/>
    <w:rsid w:val="00407D36"/>
    <w:rsid w:val="00411AF8"/>
    <w:rsid w:val="00412781"/>
    <w:rsid w:val="00416566"/>
    <w:rsid w:val="00416A50"/>
    <w:rsid w:val="00417466"/>
    <w:rsid w:val="00417E3C"/>
    <w:rsid w:val="00420318"/>
    <w:rsid w:val="004205DF"/>
    <w:rsid w:val="004208E9"/>
    <w:rsid w:val="00421943"/>
    <w:rsid w:val="0042213C"/>
    <w:rsid w:val="00426841"/>
    <w:rsid w:val="004274C1"/>
    <w:rsid w:val="00434F02"/>
    <w:rsid w:val="0043674D"/>
    <w:rsid w:val="004371F1"/>
    <w:rsid w:val="00437D57"/>
    <w:rsid w:val="004406C3"/>
    <w:rsid w:val="00445686"/>
    <w:rsid w:val="00445C98"/>
    <w:rsid w:val="00451674"/>
    <w:rsid w:val="00452E0E"/>
    <w:rsid w:val="00453285"/>
    <w:rsid w:val="00470873"/>
    <w:rsid w:val="0048165C"/>
    <w:rsid w:val="004866DD"/>
    <w:rsid w:val="00486885"/>
    <w:rsid w:val="00486DA9"/>
    <w:rsid w:val="004871BD"/>
    <w:rsid w:val="004932EE"/>
    <w:rsid w:val="00494E1F"/>
    <w:rsid w:val="0049562D"/>
    <w:rsid w:val="00495724"/>
    <w:rsid w:val="004A04D7"/>
    <w:rsid w:val="004A36A1"/>
    <w:rsid w:val="004A5F9C"/>
    <w:rsid w:val="004B31E5"/>
    <w:rsid w:val="004B32E3"/>
    <w:rsid w:val="004C0591"/>
    <w:rsid w:val="004C6836"/>
    <w:rsid w:val="004C6C9C"/>
    <w:rsid w:val="004D1E15"/>
    <w:rsid w:val="004D2042"/>
    <w:rsid w:val="004D4144"/>
    <w:rsid w:val="004D4815"/>
    <w:rsid w:val="004D749B"/>
    <w:rsid w:val="004E0F49"/>
    <w:rsid w:val="004E2783"/>
    <w:rsid w:val="004E2B97"/>
    <w:rsid w:val="004E2EB6"/>
    <w:rsid w:val="004E34A5"/>
    <w:rsid w:val="004E38AA"/>
    <w:rsid w:val="004E5765"/>
    <w:rsid w:val="004E7277"/>
    <w:rsid w:val="004F0064"/>
    <w:rsid w:val="004F0FB9"/>
    <w:rsid w:val="004F35BD"/>
    <w:rsid w:val="004F685F"/>
    <w:rsid w:val="005076B4"/>
    <w:rsid w:val="00507712"/>
    <w:rsid w:val="005113DB"/>
    <w:rsid w:val="00512277"/>
    <w:rsid w:val="00521B25"/>
    <w:rsid w:val="00523559"/>
    <w:rsid w:val="00524476"/>
    <w:rsid w:val="00525FD3"/>
    <w:rsid w:val="00527EEE"/>
    <w:rsid w:val="0053683C"/>
    <w:rsid w:val="00540DC7"/>
    <w:rsid w:val="0054392C"/>
    <w:rsid w:val="005448C1"/>
    <w:rsid w:val="005475B7"/>
    <w:rsid w:val="005518DA"/>
    <w:rsid w:val="005563CA"/>
    <w:rsid w:val="005568FC"/>
    <w:rsid w:val="00564A09"/>
    <w:rsid w:val="00572F69"/>
    <w:rsid w:val="005743E3"/>
    <w:rsid w:val="00585095"/>
    <w:rsid w:val="005850E5"/>
    <w:rsid w:val="00596882"/>
    <w:rsid w:val="005A3765"/>
    <w:rsid w:val="005A4F21"/>
    <w:rsid w:val="005A53D7"/>
    <w:rsid w:val="005B2104"/>
    <w:rsid w:val="005B694B"/>
    <w:rsid w:val="005C2E7C"/>
    <w:rsid w:val="005C5D29"/>
    <w:rsid w:val="005C69F6"/>
    <w:rsid w:val="005D7E05"/>
    <w:rsid w:val="005E0474"/>
    <w:rsid w:val="005E111C"/>
    <w:rsid w:val="005E234E"/>
    <w:rsid w:val="005E6159"/>
    <w:rsid w:val="005F06CD"/>
    <w:rsid w:val="005F6DAE"/>
    <w:rsid w:val="0060086A"/>
    <w:rsid w:val="00604906"/>
    <w:rsid w:val="00617205"/>
    <w:rsid w:val="006178AD"/>
    <w:rsid w:val="00620FFF"/>
    <w:rsid w:val="00623FC4"/>
    <w:rsid w:val="006240E5"/>
    <w:rsid w:val="00625116"/>
    <w:rsid w:val="00626B93"/>
    <w:rsid w:val="00626C67"/>
    <w:rsid w:val="00627199"/>
    <w:rsid w:val="006354B2"/>
    <w:rsid w:val="0063581F"/>
    <w:rsid w:val="00642EE6"/>
    <w:rsid w:val="00644DDC"/>
    <w:rsid w:val="00644F25"/>
    <w:rsid w:val="00647E45"/>
    <w:rsid w:val="006650A5"/>
    <w:rsid w:val="00672B7F"/>
    <w:rsid w:val="00672B86"/>
    <w:rsid w:val="006765BF"/>
    <w:rsid w:val="006769DB"/>
    <w:rsid w:val="00677E7A"/>
    <w:rsid w:val="00680896"/>
    <w:rsid w:val="0068205D"/>
    <w:rsid w:val="00683488"/>
    <w:rsid w:val="00684BBD"/>
    <w:rsid w:val="006905A6"/>
    <w:rsid w:val="006912E5"/>
    <w:rsid w:val="0069478E"/>
    <w:rsid w:val="00694F7D"/>
    <w:rsid w:val="006A1107"/>
    <w:rsid w:val="006A26AC"/>
    <w:rsid w:val="006A4D05"/>
    <w:rsid w:val="006B0D3C"/>
    <w:rsid w:val="006B3C09"/>
    <w:rsid w:val="006B4E6D"/>
    <w:rsid w:val="006B513A"/>
    <w:rsid w:val="006B7328"/>
    <w:rsid w:val="006C1FA8"/>
    <w:rsid w:val="006C580F"/>
    <w:rsid w:val="006C6221"/>
    <w:rsid w:val="006C6B14"/>
    <w:rsid w:val="006C74E7"/>
    <w:rsid w:val="006D056B"/>
    <w:rsid w:val="006D5C54"/>
    <w:rsid w:val="006D5DAB"/>
    <w:rsid w:val="006E0011"/>
    <w:rsid w:val="006E072B"/>
    <w:rsid w:val="006E6DA6"/>
    <w:rsid w:val="006F159E"/>
    <w:rsid w:val="006F1836"/>
    <w:rsid w:val="006F5DFF"/>
    <w:rsid w:val="00703E62"/>
    <w:rsid w:val="007042EC"/>
    <w:rsid w:val="00704B33"/>
    <w:rsid w:val="00705684"/>
    <w:rsid w:val="00705D8E"/>
    <w:rsid w:val="00706205"/>
    <w:rsid w:val="007074BF"/>
    <w:rsid w:val="00710F79"/>
    <w:rsid w:val="00712706"/>
    <w:rsid w:val="00720D43"/>
    <w:rsid w:val="007244F2"/>
    <w:rsid w:val="0073100A"/>
    <w:rsid w:val="007327FA"/>
    <w:rsid w:val="00734154"/>
    <w:rsid w:val="00740CC4"/>
    <w:rsid w:val="0074112F"/>
    <w:rsid w:val="007468B8"/>
    <w:rsid w:val="00747E44"/>
    <w:rsid w:val="007501A1"/>
    <w:rsid w:val="00750236"/>
    <w:rsid w:val="00760BEA"/>
    <w:rsid w:val="00761101"/>
    <w:rsid w:val="0076610B"/>
    <w:rsid w:val="007742A8"/>
    <w:rsid w:val="00781150"/>
    <w:rsid w:val="00781E55"/>
    <w:rsid w:val="00781EDC"/>
    <w:rsid w:val="007832B6"/>
    <w:rsid w:val="007838D0"/>
    <w:rsid w:val="007863ED"/>
    <w:rsid w:val="0078795C"/>
    <w:rsid w:val="00787A47"/>
    <w:rsid w:val="00790751"/>
    <w:rsid w:val="00790AD2"/>
    <w:rsid w:val="00791CDD"/>
    <w:rsid w:val="00792AC0"/>
    <w:rsid w:val="0079483F"/>
    <w:rsid w:val="0079521E"/>
    <w:rsid w:val="00795A2D"/>
    <w:rsid w:val="007A33F9"/>
    <w:rsid w:val="007A47CF"/>
    <w:rsid w:val="007A633D"/>
    <w:rsid w:val="007B53A8"/>
    <w:rsid w:val="007C0D87"/>
    <w:rsid w:val="007C4367"/>
    <w:rsid w:val="007C54CA"/>
    <w:rsid w:val="007C580D"/>
    <w:rsid w:val="007C5859"/>
    <w:rsid w:val="007C66BB"/>
    <w:rsid w:val="007D304A"/>
    <w:rsid w:val="007E033B"/>
    <w:rsid w:val="007E0AD9"/>
    <w:rsid w:val="007E52B5"/>
    <w:rsid w:val="007F02E2"/>
    <w:rsid w:val="007F04BA"/>
    <w:rsid w:val="007F1422"/>
    <w:rsid w:val="007F24AE"/>
    <w:rsid w:val="007F2FCB"/>
    <w:rsid w:val="007F5DFB"/>
    <w:rsid w:val="007F78A2"/>
    <w:rsid w:val="00800710"/>
    <w:rsid w:val="00804EA1"/>
    <w:rsid w:val="00807FE9"/>
    <w:rsid w:val="00810BAE"/>
    <w:rsid w:val="00811186"/>
    <w:rsid w:val="008136AD"/>
    <w:rsid w:val="00816AE3"/>
    <w:rsid w:val="00820E6D"/>
    <w:rsid w:val="00823709"/>
    <w:rsid w:val="00830693"/>
    <w:rsid w:val="0083605E"/>
    <w:rsid w:val="0083733D"/>
    <w:rsid w:val="0083766A"/>
    <w:rsid w:val="00840762"/>
    <w:rsid w:val="00840771"/>
    <w:rsid w:val="0084090B"/>
    <w:rsid w:val="00842858"/>
    <w:rsid w:val="00850AD6"/>
    <w:rsid w:val="008557B2"/>
    <w:rsid w:val="00855C0C"/>
    <w:rsid w:val="00856043"/>
    <w:rsid w:val="00856378"/>
    <w:rsid w:val="008563C6"/>
    <w:rsid w:val="00863D81"/>
    <w:rsid w:val="00865399"/>
    <w:rsid w:val="008706A2"/>
    <w:rsid w:val="00872CFC"/>
    <w:rsid w:val="008766AF"/>
    <w:rsid w:val="00876CA9"/>
    <w:rsid w:val="0088214D"/>
    <w:rsid w:val="00887370"/>
    <w:rsid w:val="00895864"/>
    <w:rsid w:val="00896A90"/>
    <w:rsid w:val="008A3D5D"/>
    <w:rsid w:val="008A73BB"/>
    <w:rsid w:val="008B1FE0"/>
    <w:rsid w:val="008B30F6"/>
    <w:rsid w:val="008B3645"/>
    <w:rsid w:val="008C0B4E"/>
    <w:rsid w:val="008C0B6F"/>
    <w:rsid w:val="008C3855"/>
    <w:rsid w:val="008D1A4F"/>
    <w:rsid w:val="008D2FE4"/>
    <w:rsid w:val="008D572F"/>
    <w:rsid w:val="008D6049"/>
    <w:rsid w:val="008E0A28"/>
    <w:rsid w:val="008E342F"/>
    <w:rsid w:val="008E43EE"/>
    <w:rsid w:val="008E467A"/>
    <w:rsid w:val="008E4DE7"/>
    <w:rsid w:val="008E5BA1"/>
    <w:rsid w:val="008E6D7F"/>
    <w:rsid w:val="008F14EB"/>
    <w:rsid w:val="008F3718"/>
    <w:rsid w:val="008F3B5C"/>
    <w:rsid w:val="008F3CD0"/>
    <w:rsid w:val="00904445"/>
    <w:rsid w:val="00904D8D"/>
    <w:rsid w:val="00906A9E"/>
    <w:rsid w:val="00906ECF"/>
    <w:rsid w:val="00906F96"/>
    <w:rsid w:val="0091159C"/>
    <w:rsid w:val="0091571E"/>
    <w:rsid w:val="00922B84"/>
    <w:rsid w:val="00925C64"/>
    <w:rsid w:val="009352C8"/>
    <w:rsid w:val="0093542E"/>
    <w:rsid w:val="0094032E"/>
    <w:rsid w:val="0094069C"/>
    <w:rsid w:val="00941227"/>
    <w:rsid w:val="00942EBF"/>
    <w:rsid w:val="0094429E"/>
    <w:rsid w:val="00944331"/>
    <w:rsid w:val="009516AB"/>
    <w:rsid w:val="009521EA"/>
    <w:rsid w:val="00952400"/>
    <w:rsid w:val="00952C5A"/>
    <w:rsid w:val="00953938"/>
    <w:rsid w:val="00953CB1"/>
    <w:rsid w:val="00960C1C"/>
    <w:rsid w:val="009620EC"/>
    <w:rsid w:val="00967C11"/>
    <w:rsid w:val="00973EEE"/>
    <w:rsid w:val="009756CF"/>
    <w:rsid w:val="00976DDB"/>
    <w:rsid w:val="009821A9"/>
    <w:rsid w:val="00985233"/>
    <w:rsid w:val="00987427"/>
    <w:rsid w:val="00992836"/>
    <w:rsid w:val="00993283"/>
    <w:rsid w:val="0099497E"/>
    <w:rsid w:val="00995E01"/>
    <w:rsid w:val="009A0FF1"/>
    <w:rsid w:val="009A2D6E"/>
    <w:rsid w:val="009A3713"/>
    <w:rsid w:val="009A3B94"/>
    <w:rsid w:val="009A4560"/>
    <w:rsid w:val="009A4A9B"/>
    <w:rsid w:val="009A50C6"/>
    <w:rsid w:val="009B1227"/>
    <w:rsid w:val="009C217C"/>
    <w:rsid w:val="009C2319"/>
    <w:rsid w:val="009D34F7"/>
    <w:rsid w:val="009D5F2E"/>
    <w:rsid w:val="009E27D9"/>
    <w:rsid w:val="009F0610"/>
    <w:rsid w:val="009F1190"/>
    <w:rsid w:val="009F2A6C"/>
    <w:rsid w:val="009F5321"/>
    <w:rsid w:val="009F564C"/>
    <w:rsid w:val="00A00BA2"/>
    <w:rsid w:val="00A00EF2"/>
    <w:rsid w:val="00A058E6"/>
    <w:rsid w:val="00A079B9"/>
    <w:rsid w:val="00A12768"/>
    <w:rsid w:val="00A128ED"/>
    <w:rsid w:val="00A15135"/>
    <w:rsid w:val="00A23688"/>
    <w:rsid w:val="00A251F5"/>
    <w:rsid w:val="00A25771"/>
    <w:rsid w:val="00A308EF"/>
    <w:rsid w:val="00A30F7E"/>
    <w:rsid w:val="00A4667E"/>
    <w:rsid w:val="00A47E37"/>
    <w:rsid w:val="00A502C2"/>
    <w:rsid w:val="00A610F3"/>
    <w:rsid w:val="00A656F4"/>
    <w:rsid w:val="00A67F13"/>
    <w:rsid w:val="00A772B6"/>
    <w:rsid w:val="00A82BDB"/>
    <w:rsid w:val="00A90D94"/>
    <w:rsid w:val="00A911BC"/>
    <w:rsid w:val="00A91387"/>
    <w:rsid w:val="00A95D37"/>
    <w:rsid w:val="00A9719D"/>
    <w:rsid w:val="00AA3178"/>
    <w:rsid w:val="00AA3249"/>
    <w:rsid w:val="00AA5391"/>
    <w:rsid w:val="00AA5B26"/>
    <w:rsid w:val="00AB19A0"/>
    <w:rsid w:val="00AB4447"/>
    <w:rsid w:val="00AB7B75"/>
    <w:rsid w:val="00AC110D"/>
    <w:rsid w:val="00AC3525"/>
    <w:rsid w:val="00AC3D27"/>
    <w:rsid w:val="00AC7E9D"/>
    <w:rsid w:val="00AD583A"/>
    <w:rsid w:val="00AD5E40"/>
    <w:rsid w:val="00AE1D89"/>
    <w:rsid w:val="00AE4400"/>
    <w:rsid w:val="00AF10B3"/>
    <w:rsid w:val="00AF42BC"/>
    <w:rsid w:val="00B02689"/>
    <w:rsid w:val="00B130FE"/>
    <w:rsid w:val="00B1433F"/>
    <w:rsid w:val="00B221A0"/>
    <w:rsid w:val="00B228D0"/>
    <w:rsid w:val="00B234B6"/>
    <w:rsid w:val="00B3306E"/>
    <w:rsid w:val="00B337FF"/>
    <w:rsid w:val="00B33B11"/>
    <w:rsid w:val="00B35048"/>
    <w:rsid w:val="00B350DA"/>
    <w:rsid w:val="00B36DFA"/>
    <w:rsid w:val="00B44CCD"/>
    <w:rsid w:val="00B51617"/>
    <w:rsid w:val="00B55FF7"/>
    <w:rsid w:val="00B672C5"/>
    <w:rsid w:val="00B70184"/>
    <w:rsid w:val="00B732F6"/>
    <w:rsid w:val="00B777A8"/>
    <w:rsid w:val="00B77EF3"/>
    <w:rsid w:val="00B830DB"/>
    <w:rsid w:val="00B86B12"/>
    <w:rsid w:val="00B918FD"/>
    <w:rsid w:val="00B91A47"/>
    <w:rsid w:val="00BA21B4"/>
    <w:rsid w:val="00BA39FD"/>
    <w:rsid w:val="00BA5560"/>
    <w:rsid w:val="00BB32AF"/>
    <w:rsid w:val="00BB5340"/>
    <w:rsid w:val="00BC6D4B"/>
    <w:rsid w:val="00BE02C9"/>
    <w:rsid w:val="00BE0346"/>
    <w:rsid w:val="00BE0BF7"/>
    <w:rsid w:val="00BE17C9"/>
    <w:rsid w:val="00BE3747"/>
    <w:rsid w:val="00BE46BF"/>
    <w:rsid w:val="00BE5C2B"/>
    <w:rsid w:val="00BE69F6"/>
    <w:rsid w:val="00BF0C45"/>
    <w:rsid w:val="00BF3CC5"/>
    <w:rsid w:val="00BF6384"/>
    <w:rsid w:val="00BF7217"/>
    <w:rsid w:val="00C00778"/>
    <w:rsid w:val="00C023DA"/>
    <w:rsid w:val="00C03665"/>
    <w:rsid w:val="00C16ADB"/>
    <w:rsid w:val="00C200CC"/>
    <w:rsid w:val="00C20E4D"/>
    <w:rsid w:val="00C22D5C"/>
    <w:rsid w:val="00C24501"/>
    <w:rsid w:val="00C24F9A"/>
    <w:rsid w:val="00C25732"/>
    <w:rsid w:val="00C25CCA"/>
    <w:rsid w:val="00C277C1"/>
    <w:rsid w:val="00C30D1D"/>
    <w:rsid w:val="00C31724"/>
    <w:rsid w:val="00C40680"/>
    <w:rsid w:val="00C477DE"/>
    <w:rsid w:val="00C5072A"/>
    <w:rsid w:val="00C51AF2"/>
    <w:rsid w:val="00C53AD1"/>
    <w:rsid w:val="00C5543C"/>
    <w:rsid w:val="00C56C41"/>
    <w:rsid w:val="00C6458D"/>
    <w:rsid w:val="00C70C9A"/>
    <w:rsid w:val="00C717F8"/>
    <w:rsid w:val="00C73B3F"/>
    <w:rsid w:val="00C7751C"/>
    <w:rsid w:val="00C92081"/>
    <w:rsid w:val="00C95899"/>
    <w:rsid w:val="00C959F2"/>
    <w:rsid w:val="00C9749C"/>
    <w:rsid w:val="00CA2084"/>
    <w:rsid w:val="00CA27DB"/>
    <w:rsid w:val="00CA41C1"/>
    <w:rsid w:val="00CA4910"/>
    <w:rsid w:val="00CB2615"/>
    <w:rsid w:val="00CB30A4"/>
    <w:rsid w:val="00CB3ABB"/>
    <w:rsid w:val="00CB3BE6"/>
    <w:rsid w:val="00CB6AC8"/>
    <w:rsid w:val="00CC0956"/>
    <w:rsid w:val="00CC24A3"/>
    <w:rsid w:val="00CC2723"/>
    <w:rsid w:val="00CC461E"/>
    <w:rsid w:val="00CC4B1A"/>
    <w:rsid w:val="00CC7D5A"/>
    <w:rsid w:val="00CD1256"/>
    <w:rsid w:val="00CD2677"/>
    <w:rsid w:val="00CD3AB5"/>
    <w:rsid w:val="00CD3D78"/>
    <w:rsid w:val="00CD600B"/>
    <w:rsid w:val="00CE0DF9"/>
    <w:rsid w:val="00CE2DE5"/>
    <w:rsid w:val="00CE5563"/>
    <w:rsid w:val="00CE55FD"/>
    <w:rsid w:val="00CE5654"/>
    <w:rsid w:val="00CE5702"/>
    <w:rsid w:val="00CE610E"/>
    <w:rsid w:val="00CE6689"/>
    <w:rsid w:val="00CF1386"/>
    <w:rsid w:val="00CF1998"/>
    <w:rsid w:val="00CF48A1"/>
    <w:rsid w:val="00CF7418"/>
    <w:rsid w:val="00D07C99"/>
    <w:rsid w:val="00D1179E"/>
    <w:rsid w:val="00D13E58"/>
    <w:rsid w:val="00D16BF0"/>
    <w:rsid w:val="00D21748"/>
    <w:rsid w:val="00D258EE"/>
    <w:rsid w:val="00D261C2"/>
    <w:rsid w:val="00D3299C"/>
    <w:rsid w:val="00D34415"/>
    <w:rsid w:val="00D3549D"/>
    <w:rsid w:val="00D442A6"/>
    <w:rsid w:val="00D45534"/>
    <w:rsid w:val="00D51A99"/>
    <w:rsid w:val="00D5414E"/>
    <w:rsid w:val="00D54744"/>
    <w:rsid w:val="00D55B92"/>
    <w:rsid w:val="00D60919"/>
    <w:rsid w:val="00D626AA"/>
    <w:rsid w:val="00D64546"/>
    <w:rsid w:val="00D648A8"/>
    <w:rsid w:val="00D729DE"/>
    <w:rsid w:val="00D75DBD"/>
    <w:rsid w:val="00D811C5"/>
    <w:rsid w:val="00D92415"/>
    <w:rsid w:val="00D977CF"/>
    <w:rsid w:val="00DA0332"/>
    <w:rsid w:val="00DA14A2"/>
    <w:rsid w:val="00DA26E8"/>
    <w:rsid w:val="00DB45E3"/>
    <w:rsid w:val="00DC033B"/>
    <w:rsid w:val="00DC06D4"/>
    <w:rsid w:val="00DC0C85"/>
    <w:rsid w:val="00DC598E"/>
    <w:rsid w:val="00DD081A"/>
    <w:rsid w:val="00DD4B83"/>
    <w:rsid w:val="00DD4FA4"/>
    <w:rsid w:val="00DD7638"/>
    <w:rsid w:val="00DE042B"/>
    <w:rsid w:val="00DE05B9"/>
    <w:rsid w:val="00DE0D57"/>
    <w:rsid w:val="00DE6B01"/>
    <w:rsid w:val="00DF43B4"/>
    <w:rsid w:val="00DF49C1"/>
    <w:rsid w:val="00E03921"/>
    <w:rsid w:val="00E058DE"/>
    <w:rsid w:val="00E11F86"/>
    <w:rsid w:val="00E15213"/>
    <w:rsid w:val="00E16494"/>
    <w:rsid w:val="00E17C78"/>
    <w:rsid w:val="00E218F9"/>
    <w:rsid w:val="00E23B8E"/>
    <w:rsid w:val="00E248F1"/>
    <w:rsid w:val="00E257AE"/>
    <w:rsid w:val="00E26F52"/>
    <w:rsid w:val="00E30863"/>
    <w:rsid w:val="00E33FC1"/>
    <w:rsid w:val="00E37B13"/>
    <w:rsid w:val="00E4150E"/>
    <w:rsid w:val="00E424D8"/>
    <w:rsid w:val="00E501FF"/>
    <w:rsid w:val="00E512B7"/>
    <w:rsid w:val="00E60164"/>
    <w:rsid w:val="00E649E2"/>
    <w:rsid w:val="00E66321"/>
    <w:rsid w:val="00E73690"/>
    <w:rsid w:val="00E767D0"/>
    <w:rsid w:val="00E769BE"/>
    <w:rsid w:val="00E862D3"/>
    <w:rsid w:val="00E8637B"/>
    <w:rsid w:val="00EA0B01"/>
    <w:rsid w:val="00EA57BF"/>
    <w:rsid w:val="00EA583F"/>
    <w:rsid w:val="00EB7569"/>
    <w:rsid w:val="00EC2AB4"/>
    <w:rsid w:val="00EC3DAD"/>
    <w:rsid w:val="00EC64FA"/>
    <w:rsid w:val="00ED4CE2"/>
    <w:rsid w:val="00ED6895"/>
    <w:rsid w:val="00ED7242"/>
    <w:rsid w:val="00EE0BDC"/>
    <w:rsid w:val="00EE5C58"/>
    <w:rsid w:val="00EE7EFC"/>
    <w:rsid w:val="00EF0C6F"/>
    <w:rsid w:val="00EF31FB"/>
    <w:rsid w:val="00EF4719"/>
    <w:rsid w:val="00EF6CF1"/>
    <w:rsid w:val="00EF7E2A"/>
    <w:rsid w:val="00F0522E"/>
    <w:rsid w:val="00F070FA"/>
    <w:rsid w:val="00F16652"/>
    <w:rsid w:val="00F17C66"/>
    <w:rsid w:val="00F22FD1"/>
    <w:rsid w:val="00F24D96"/>
    <w:rsid w:val="00F25CA7"/>
    <w:rsid w:val="00F26BD9"/>
    <w:rsid w:val="00F26C03"/>
    <w:rsid w:val="00F31F6F"/>
    <w:rsid w:val="00F3230D"/>
    <w:rsid w:val="00F40B26"/>
    <w:rsid w:val="00F41306"/>
    <w:rsid w:val="00F46E39"/>
    <w:rsid w:val="00F5031E"/>
    <w:rsid w:val="00F55914"/>
    <w:rsid w:val="00F5621A"/>
    <w:rsid w:val="00F62EB5"/>
    <w:rsid w:val="00F65DBF"/>
    <w:rsid w:val="00F7482C"/>
    <w:rsid w:val="00F774D4"/>
    <w:rsid w:val="00F81050"/>
    <w:rsid w:val="00F81061"/>
    <w:rsid w:val="00F8769D"/>
    <w:rsid w:val="00F90486"/>
    <w:rsid w:val="00F90F96"/>
    <w:rsid w:val="00F91D8A"/>
    <w:rsid w:val="00F92145"/>
    <w:rsid w:val="00F92A5A"/>
    <w:rsid w:val="00F93319"/>
    <w:rsid w:val="00FA1A56"/>
    <w:rsid w:val="00FA1FAA"/>
    <w:rsid w:val="00FB07DE"/>
    <w:rsid w:val="00FB30E5"/>
    <w:rsid w:val="00FB3610"/>
    <w:rsid w:val="00FB4B0A"/>
    <w:rsid w:val="00FB58B9"/>
    <w:rsid w:val="00FB7ACF"/>
    <w:rsid w:val="00FC23D5"/>
    <w:rsid w:val="00FC3CB0"/>
    <w:rsid w:val="00FD6E78"/>
    <w:rsid w:val="00FE046C"/>
    <w:rsid w:val="00FE1CAA"/>
    <w:rsid w:val="00FE79CE"/>
    <w:rsid w:val="00FF2DD7"/>
    <w:rsid w:val="00FF55E1"/>
    <w:rsid w:val="01786B5F"/>
    <w:rsid w:val="018702BE"/>
    <w:rsid w:val="01BA0E25"/>
    <w:rsid w:val="02051A1E"/>
    <w:rsid w:val="03A048D7"/>
    <w:rsid w:val="03ED770E"/>
    <w:rsid w:val="06581D92"/>
    <w:rsid w:val="0A2E69A4"/>
    <w:rsid w:val="0A3B132F"/>
    <w:rsid w:val="0A6172F4"/>
    <w:rsid w:val="0BDF0A48"/>
    <w:rsid w:val="0C9E410B"/>
    <w:rsid w:val="0D996C05"/>
    <w:rsid w:val="0E3507F0"/>
    <w:rsid w:val="0E957E4B"/>
    <w:rsid w:val="10B05380"/>
    <w:rsid w:val="12865D8B"/>
    <w:rsid w:val="13CC42D5"/>
    <w:rsid w:val="148D3C30"/>
    <w:rsid w:val="149714B2"/>
    <w:rsid w:val="17315F44"/>
    <w:rsid w:val="178775CD"/>
    <w:rsid w:val="1885380D"/>
    <w:rsid w:val="198E2A62"/>
    <w:rsid w:val="19CD6C6E"/>
    <w:rsid w:val="1B505294"/>
    <w:rsid w:val="1C2929B6"/>
    <w:rsid w:val="1FD71BD4"/>
    <w:rsid w:val="20532A9F"/>
    <w:rsid w:val="214C3D35"/>
    <w:rsid w:val="216104EA"/>
    <w:rsid w:val="220D3EF4"/>
    <w:rsid w:val="22B77672"/>
    <w:rsid w:val="22DA41A7"/>
    <w:rsid w:val="231E619B"/>
    <w:rsid w:val="23C54CF8"/>
    <w:rsid w:val="24AF0B49"/>
    <w:rsid w:val="24E63BCE"/>
    <w:rsid w:val="263A7526"/>
    <w:rsid w:val="27ED34D8"/>
    <w:rsid w:val="28EF4707"/>
    <w:rsid w:val="2AE14559"/>
    <w:rsid w:val="2B046D7C"/>
    <w:rsid w:val="2B603955"/>
    <w:rsid w:val="2B985FB7"/>
    <w:rsid w:val="2D922918"/>
    <w:rsid w:val="2E1C5362"/>
    <w:rsid w:val="328C0197"/>
    <w:rsid w:val="33390F12"/>
    <w:rsid w:val="33C612AF"/>
    <w:rsid w:val="341529B5"/>
    <w:rsid w:val="362C556F"/>
    <w:rsid w:val="36562020"/>
    <w:rsid w:val="36916111"/>
    <w:rsid w:val="36AC13E5"/>
    <w:rsid w:val="382C4B03"/>
    <w:rsid w:val="38436D16"/>
    <w:rsid w:val="38F2335D"/>
    <w:rsid w:val="38F913EF"/>
    <w:rsid w:val="39950C48"/>
    <w:rsid w:val="3CA87351"/>
    <w:rsid w:val="3D4048D9"/>
    <w:rsid w:val="3DD6719D"/>
    <w:rsid w:val="3E5F106C"/>
    <w:rsid w:val="3E650D94"/>
    <w:rsid w:val="3F3B6D1C"/>
    <w:rsid w:val="3FC569E6"/>
    <w:rsid w:val="3FD95FBD"/>
    <w:rsid w:val="40206752"/>
    <w:rsid w:val="426A657D"/>
    <w:rsid w:val="45DC66B6"/>
    <w:rsid w:val="465D64D0"/>
    <w:rsid w:val="47EF5581"/>
    <w:rsid w:val="488460AC"/>
    <w:rsid w:val="4985408A"/>
    <w:rsid w:val="49E91E15"/>
    <w:rsid w:val="4A7F76BB"/>
    <w:rsid w:val="4B6E4D19"/>
    <w:rsid w:val="4BC46E9B"/>
    <w:rsid w:val="4BC66194"/>
    <w:rsid w:val="4FC001EC"/>
    <w:rsid w:val="508A096A"/>
    <w:rsid w:val="50E0691B"/>
    <w:rsid w:val="51A60C45"/>
    <w:rsid w:val="53171496"/>
    <w:rsid w:val="53626DCE"/>
    <w:rsid w:val="56C04C71"/>
    <w:rsid w:val="573F5F48"/>
    <w:rsid w:val="5B093B8A"/>
    <w:rsid w:val="5BC272E9"/>
    <w:rsid w:val="5DED6F91"/>
    <w:rsid w:val="5FAE0C8F"/>
    <w:rsid w:val="60901339"/>
    <w:rsid w:val="60933441"/>
    <w:rsid w:val="63B250A0"/>
    <w:rsid w:val="63C16423"/>
    <w:rsid w:val="63EA07CA"/>
    <w:rsid w:val="640D7C51"/>
    <w:rsid w:val="64703422"/>
    <w:rsid w:val="64CE3C9A"/>
    <w:rsid w:val="64F70152"/>
    <w:rsid w:val="6A4470E9"/>
    <w:rsid w:val="6A7139A2"/>
    <w:rsid w:val="6C416EDC"/>
    <w:rsid w:val="6D145C50"/>
    <w:rsid w:val="6D52074F"/>
    <w:rsid w:val="6DC13BEE"/>
    <w:rsid w:val="70604B21"/>
    <w:rsid w:val="716F38C6"/>
    <w:rsid w:val="72AA4744"/>
    <w:rsid w:val="747B092A"/>
    <w:rsid w:val="74972872"/>
    <w:rsid w:val="78036A63"/>
    <w:rsid w:val="79460BA8"/>
    <w:rsid w:val="79BC7CFD"/>
    <w:rsid w:val="7A3A07DC"/>
    <w:rsid w:val="7AA943F7"/>
    <w:rsid w:val="7AE861E0"/>
    <w:rsid w:val="7CC628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locked/>
    <w:uiPriority w:val="99"/>
    <w:pPr>
      <w:keepNext/>
      <w:keepLines/>
      <w:spacing w:line="413" w:lineRule="auto"/>
      <w:outlineLvl w:val="1"/>
    </w:pPr>
    <w:rPr>
      <w:rFonts w:ascii="Cambria" w:hAnsi="Cambria"/>
      <w:b/>
      <w:bCs/>
      <w:sz w:val="32"/>
      <w:szCs w:val="32"/>
    </w:rPr>
  </w:style>
  <w:style w:type="paragraph" w:styleId="4">
    <w:name w:val="heading 3"/>
    <w:basedOn w:val="1"/>
    <w:next w:val="1"/>
    <w:link w:val="25"/>
    <w:qFormat/>
    <w:locked/>
    <w:uiPriority w:val="99"/>
    <w:pPr>
      <w:keepNext/>
      <w:keepLines/>
      <w:spacing w:before="260" w:after="260" w:line="416" w:lineRule="auto"/>
      <w:outlineLvl w:val="2"/>
    </w:pPr>
    <w:rPr>
      <w:b/>
      <w:sz w:val="32"/>
      <w:szCs w:val="20"/>
    </w:rPr>
  </w:style>
  <w:style w:type="paragraph" w:styleId="5">
    <w:name w:val="heading 5"/>
    <w:basedOn w:val="1"/>
    <w:next w:val="1"/>
    <w:link w:val="43"/>
    <w:semiHidden/>
    <w:unhideWhenUsed/>
    <w:qFormat/>
    <w:locked/>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7"/>
    <w:qFormat/>
    <w:locked/>
    <w:uiPriority w:val="99"/>
    <w:rPr>
      <w:b/>
      <w:bCs/>
    </w:rPr>
  </w:style>
  <w:style w:type="paragraph" w:styleId="7">
    <w:name w:val="annotation text"/>
    <w:basedOn w:val="1"/>
    <w:link w:val="26"/>
    <w:qFormat/>
    <w:locked/>
    <w:uiPriority w:val="99"/>
    <w:pPr>
      <w:jc w:val="left"/>
    </w:pPr>
    <w:rPr>
      <w:rFonts w:ascii="Calibri" w:hAnsi="Calibri"/>
    </w:rPr>
  </w:style>
  <w:style w:type="paragraph" w:styleId="8">
    <w:name w:val="Normal Indent"/>
    <w:basedOn w:val="1"/>
    <w:qFormat/>
    <w:locked/>
    <w:uiPriority w:val="99"/>
    <w:pPr>
      <w:widowControl/>
      <w:ind w:firstLine="420"/>
      <w:jc w:val="left"/>
    </w:pPr>
    <w:rPr>
      <w:kern w:val="0"/>
      <w:sz w:val="20"/>
    </w:rPr>
  </w:style>
  <w:style w:type="paragraph" w:styleId="9">
    <w:name w:val="Body Text"/>
    <w:basedOn w:val="1"/>
    <w:link w:val="41"/>
    <w:qFormat/>
    <w:locked/>
    <w:uiPriority w:val="1"/>
    <w:pPr>
      <w:ind w:left="1060"/>
      <w:jc w:val="left"/>
    </w:pPr>
    <w:rPr>
      <w:rFonts w:ascii="宋体" w:hAnsi="宋体" w:cstheme="minorBidi"/>
      <w:kern w:val="0"/>
      <w:sz w:val="44"/>
      <w:szCs w:val="44"/>
      <w:lang w:eastAsia="en-US"/>
    </w:rPr>
  </w:style>
  <w:style w:type="paragraph" w:styleId="10">
    <w:name w:val="Date"/>
    <w:basedOn w:val="1"/>
    <w:next w:val="1"/>
    <w:link w:val="28"/>
    <w:qFormat/>
    <w:uiPriority w:val="99"/>
    <w:pPr>
      <w:ind w:left="100" w:leftChars="2500"/>
    </w:pPr>
  </w:style>
  <w:style w:type="paragraph" w:styleId="11">
    <w:name w:val="Balloon Text"/>
    <w:basedOn w:val="1"/>
    <w:link w:val="29"/>
    <w:qFormat/>
    <w:locked/>
    <w:uiPriority w:val="99"/>
    <w:rPr>
      <w:rFonts w:ascii="Calibri" w:hAnsi="Calibri"/>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locked/>
    <w:uiPriority w:val="99"/>
    <w:pPr>
      <w:spacing w:beforeAutospacing="1" w:afterAutospacing="1"/>
      <w:jc w:val="left"/>
    </w:pPr>
    <w:rPr>
      <w:rFonts w:ascii="Calibri" w:hAnsi="Calibri"/>
      <w:kern w:val="0"/>
      <w:sz w:val="24"/>
    </w:rPr>
  </w:style>
  <w:style w:type="character" w:styleId="17">
    <w:name w:val="page number"/>
    <w:basedOn w:val="16"/>
    <w:qFormat/>
    <w:uiPriority w:val="99"/>
    <w:rPr>
      <w:rFonts w:cs="Times New Roman"/>
    </w:rPr>
  </w:style>
  <w:style w:type="character" w:styleId="18">
    <w:name w:val="FollowedHyperlink"/>
    <w:basedOn w:val="16"/>
    <w:semiHidden/>
    <w:unhideWhenUsed/>
    <w:qFormat/>
    <w:locked/>
    <w:uiPriority w:val="99"/>
    <w:rPr>
      <w:color w:val="800080" w:themeColor="followedHyperlink"/>
      <w:u w:val="single"/>
      <w14:textFill>
        <w14:solidFill>
          <w14:schemeClr w14:val="folHlink"/>
        </w14:solidFill>
      </w14:textFill>
    </w:rPr>
  </w:style>
  <w:style w:type="character" w:styleId="19">
    <w:name w:val="Hyperlink"/>
    <w:basedOn w:val="16"/>
    <w:qFormat/>
    <w:uiPriority w:val="99"/>
    <w:rPr>
      <w:rFonts w:cs="Times New Roman"/>
      <w:color w:val="0000FF"/>
      <w:u w:val="single"/>
    </w:rPr>
  </w:style>
  <w:style w:type="character" w:styleId="20">
    <w:name w:val="annotation reference"/>
    <w:basedOn w:val="16"/>
    <w:qFormat/>
    <w:locked/>
    <w:uiPriority w:val="99"/>
    <w:rPr>
      <w:rFonts w:cs="Times New Roman"/>
      <w:sz w:val="21"/>
      <w:szCs w:val="21"/>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3">
    <w:name w:val="标题 1 Char"/>
    <w:basedOn w:val="16"/>
    <w:link w:val="2"/>
    <w:qFormat/>
    <w:uiPriority w:val="9"/>
    <w:rPr>
      <w:b/>
      <w:bCs/>
      <w:kern w:val="44"/>
      <w:sz w:val="44"/>
      <w:szCs w:val="44"/>
    </w:rPr>
  </w:style>
  <w:style w:type="character" w:customStyle="1" w:styleId="24">
    <w:name w:val="标题 2 Char"/>
    <w:basedOn w:val="16"/>
    <w:link w:val="3"/>
    <w:semiHidden/>
    <w:qFormat/>
    <w:locked/>
    <w:uiPriority w:val="99"/>
    <w:rPr>
      <w:rFonts w:ascii="Cambria" w:hAnsi="Cambria" w:eastAsia="宋体" w:cs="Times New Roman"/>
      <w:b/>
      <w:bCs/>
      <w:kern w:val="2"/>
      <w:sz w:val="32"/>
      <w:szCs w:val="32"/>
      <w:lang w:val="en-US" w:eastAsia="zh-CN" w:bidi="ar-SA"/>
    </w:rPr>
  </w:style>
  <w:style w:type="character" w:customStyle="1" w:styleId="25">
    <w:name w:val="标题 3 Char"/>
    <w:basedOn w:val="16"/>
    <w:link w:val="4"/>
    <w:qFormat/>
    <w:locked/>
    <w:uiPriority w:val="99"/>
    <w:rPr>
      <w:rFonts w:cs="Times New Roman"/>
      <w:b/>
      <w:kern w:val="2"/>
      <w:sz w:val="32"/>
    </w:rPr>
  </w:style>
  <w:style w:type="character" w:customStyle="1" w:styleId="26">
    <w:name w:val="批注文字 Char"/>
    <w:basedOn w:val="16"/>
    <w:link w:val="7"/>
    <w:semiHidden/>
    <w:qFormat/>
    <w:locked/>
    <w:uiPriority w:val="99"/>
    <w:rPr>
      <w:rFonts w:ascii="Calibri" w:hAnsi="Calibri" w:eastAsia="宋体" w:cs="Times New Roman"/>
      <w:kern w:val="2"/>
      <w:sz w:val="24"/>
      <w:szCs w:val="24"/>
      <w:lang w:val="en-US" w:eastAsia="zh-CN" w:bidi="ar-SA"/>
    </w:rPr>
  </w:style>
  <w:style w:type="character" w:customStyle="1" w:styleId="27">
    <w:name w:val="批注主题 Char"/>
    <w:basedOn w:val="26"/>
    <w:link w:val="6"/>
    <w:semiHidden/>
    <w:qFormat/>
    <w:locked/>
    <w:uiPriority w:val="99"/>
    <w:rPr>
      <w:rFonts w:ascii="Calibri" w:hAnsi="Calibri" w:eastAsia="宋体" w:cs="Times New Roman"/>
      <w:b/>
      <w:bCs/>
      <w:kern w:val="2"/>
      <w:sz w:val="24"/>
      <w:szCs w:val="24"/>
      <w:lang w:val="en-US" w:eastAsia="zh-CN" w:bidi="ar-SA"/>
    </w:rPr>
  </w:style>
  <w:style w:type="character" w:customStyle="1" w:styleId="28">
    <w:name w:val="日期 Char"/>
    <w:basedOn w:val="16"/>
    <w:link w:val="10"/>
    <w:semiHidden/>
    <w:qFormat/>
    <w:locked/>
    <w:uiPriority w:val="99"/>
    <w:rPr>
      <w:rFonts w:cs="Times New Roman"/>
      <w:sz w:val="24"/>
      <w:szCs w:val="24"/>
    </w:rPr>
  </w:style>
  <w:style w:type="character" w:customStyle="1" w:styleId="29">
    <w:name w:val="批注框文本 Char"/>
    <w:basedOn w:val="16"/>
    <w:link w:val="11"/>
    <w:semiHidden/>
    <w:qFormat/>
    <w:locked/>
    <w:uiPriority w:val="99"/>
    <w:rPr>
      <w:rFonts w:ascii="Calibri" w:hAnsi="Calibri" w:eastAsia="宋体" w:cs="Times New Roman"/>
      <w:kern w:val="2"/>
      <w:sz w:val="18"/>
      <w:szCs w:val="18"/>
      <w:lang w:val="en-US" w:eastAsia="zh-CN" w:bidi="ar-SA"/>
    </w:rPr>
  </w:style>
  <w:style w:type="character" w:customStyle="1" w:styleId="30">
    <w:name w:val="页脚 Char"/>
    <w:basedOn w:val="16"/>
    <w:link w:val="12"/>
    <w:qFormat/>
    <w:locked/>
    <w:uiPriority w:val="99"/>
    <w:rPr>
      <w:rFonts w:cs="Times New Roman"/>
      <w:sz w:val="18"/>
      <w:szCs w:val="18"/>
    </w:rPr>
  </w:style>
  <w:style w:type="character" w:customStyle="1" w:styleId="31">
    <w:name w:val="页眉 Char"/>
    <w:basedOn w:val="16"/>
    <w:link w:val="13"/>
    <w:semiHidden/>
    <w:qFormat/>
    <w:locked/>
    <w:uiPriority w:val="99"/>
    <w:rPr>
      <w:rFonts w:cs="Times New Roman"/>
      <w:sz w:val="18"/>
      <w:szCs w:val="18"/>
    </w:rPr>
  </w:style>
  <w:style w:type="character" w:customStyle="1" w:styleId="32">
    <w:name w:val="HTML 预设格式 Char"/>
    <w:basedOn w:val="16"/>
    <w:link w:val="14"/>
    <w:qFormat/>
    <w:locked/>
    <w:uiPriority w:val="99"/>
    <w:rPr>
      <w:rFonts w:ascii="宋体" w:eastAsia="宋体" w:cs="宋体"/>
      <w:sz w:val="24"/>
      <w:szCs w:val="24"/>
    </w:rPr>
  </w:style>
  <w:style w:type="paragraph" w:customStyle="1" w:styleId="33">
    <w:name w:val="List Paragraph1"/>
    <w:basedOn w:val="1"/>
    <w:qFormat/>
    <w:uiPriority w:val="99"/>
    <w:pPr>
      <w:ind w:firstLine="420" w:firstLineChars="200"/>
    </w:pPr>
    <w:rPr>
      <w:rFonts w:ascii="Calibri" w:hAnsi="Calibri"/>
      <w:szCs w:val="22"/>
    </w:rPr>
  </w:style>
  <w:style w:type="paragraph" w:customStyle="1" w:styleId="34">
    <w:name w:val="Char"/>
    <w:basedOn w:val="1"/>
    <w:qFormat/>
    <w:uiPriority w:val="99"/>
    <w:pPr>
      <w:widowControl/>
      <w:spacing w:line="400" w:lineRule="exact"/>
      <w:jc w:val="center"/>
    </w:pPr>
    <w:rPr>
      <w:rFonts w:ascii="Verdana" w:hAnsi="Verdana"/>
      <w:kern w:val="0"/>
      <w:szCs w:val="20"/>
      <w:lang w:eastAsia="en-US"/>
    </w:rPr>
  </w:style>
  <w:style w:type="paragraph" w:customStyle="1" w:styleId="35">
    <w:name w:val="样式 标题3 + 加粗"/>
    <w:basedOn w:val="1"/>
    <w:qFormat/>
    <w:uiPriority w:val="99"/>
    <w:pPr>
      <w:keepNext/>
      <w:keepLines/>
      <w:spacing w:before="260" w:after="260" w:line="360" w:lineRule="auto"/>
      <w:outlineLvl w:val="2"/>
    </w:pPr>
    <w:rPr>
      <w:rFonts w:ascii="宋体" w:hAnsi="宋体"/>
      <w:sz w:val="24"/>
      <w:szCs w:val="28"/>
    </w:rPr>
  </w:style>
  <w:style w:type="paragraph" w:customStyle="1" w:styleId="3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38">
    <w:name w:val="样式 标题 2 + Times New Roman 四号 非加粗 段前: 5 磅 段后: 0 磅 行距: 固定值 20..."/>
    <w:basedOn w:val="3"/>
    <w:qFormat/>
    <w:uiPriority w:val="99"/>
    <w:pPr>
      <w:spacing w:line="400" w:lineRule="exact"/>
    </w:pPr>
    <w:rPr>
      <w:rFonts w:ascii="Times New Roman" w:hAnsi="Times New Roman" w:eastAsia="黑体" w:cs="宋体"/>
      <w:b w:val="0"/>
      <w:bCs w:val="0"/>
      <w:kern w:val="0"/>
      <w:sz w:val="28"/>
      <w:szCs w:val="20"/>
    </w:rPr>
  </w:style>
  <w:style w:type="paragraph" w:customStyle="1" w:styleId="39">
    <w:name w:val="样式 标题 3 + (中文) 黑体 小四 非加粗 段前: 7.8 磅 段后: 0 磅 行距: 固定值 20 磅"/>
    <w:basedOn w:val="4"/>
    <w:qFormat/>
    <w:uiPriority w:val="99"/>
    <w:pPr>
      <w:spacing w:before="0" w:after="0" w:line="400" w:lineRule="exact"/>
    </w:pPr>
    <w:rPr>
      <w:rFonts w:eastAsia="黑体" w:cs="宋体"/>
      <w:b w:val="0"/>
      <w:sz w:val="24"/>
      <w:lang w:val="zh-CN"/>
    </w:rPr>
  </w:style>
  <w:style w:type="paragraph" w:styleId="40">
    <w:name w:val="List Paragraph"/>
    <w:basedOn w:val="1"/>
    <w:qFormat/>
    <w:uiPriority w:val="99"/>
    <w:pPr>
      <w:ind w:firstLine="420" w:firstLineChars="200"/>
    </w:pPr>
  </w:style>
  <w:style w:type="character" w:customStyle="1" w:styleId="41">
    <w:name w:val="正文文本 Char"/>
    <w:basedOn w:val="16"/>
    <w:link w:val="9"/>
    <w:qFormat/>
    <w:uiPriority w:val="1"/>
    <w:rPr>
      <w:rFonts w:ascii="宋体" w:hAnsi="宋体" w:cstheme="minorBidi"/>
      <w:sz w:val="44"/>
      <w:szCs w:val="44"/>
      <w:lang w:eastAsia="en-US"/>
    </w:rPr>
  </w:style>
  <w:style w:type="character" w:customStyle="1" w:styleId="42">
    <w:name w:val="不明显强调1"/>
    <w:basedOn w:val="16"/>
    <w:qFormat/>
    <w:uiPriority w:val="19"/>
    <w:rPr>
      <w:i/>
      <w:iCs/>
      <w:color w:val="404040" w:themeColor="text1" w:themeTint="BF"/>
      <w14:textFill>
        <w14:solidFill>
          <w14:schemeClr w14:val="tx1">
            <w14:lumMod w14:val="75000"/>
            <w14:lumOff w14:val="25000"/>
          </w14:schemeClr>
        </w14:solidFill>
      </w14:textFill>
    </w:rPr>
  </w:style>
  <w:style w:type="character" w:customStyle="1" w:styleId="43">
    <w:name w:val="标题 5 Char"/>
    <w:basedOn w:val="16"/>
    <w:link w:val="5"/>
    <w:semiHidden/>
    <w:qFormat/>
    <w:uiPriority w:val="9"/>
    <w:rPr>
      <w:b/>
      <w:bCs/>
      <w:kern w:val="2"/>
      <w:sz w:val="28"/>
      <w:szCs w:val="28"/>
    </w:rPr>
  </w:style>
  <w:style w:type="table" w:customStyle="1" w:styleId="44">
    <w:name w:val="Table Normal"/>
    <w:semiHidden/>
    <w:unhideWhenUsed/>
    <w:qFormat/>
    <w:uiPriority w:val="2"/>
    <w:rPr>
      <w:rFonts w:asciiTheme="minorHAnsi" w:hAnsiTheme="minorHAnsi" w:eastAsiaTheme="minorEastAsia" w:cstheme="minorBidi"/>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5787</Words>
  <Characters>32991</Characters>
  <Lines>274</Lines>
  <Paragraphs>77</Paragraphs>
  <TotalTime>12</TotalTime>
  <ScaleCrop>false</ScaleCrop>
  <LinksUpToDate>false</LinksUpToDate>
  <CharactersWithSpaces>38701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2018-04-10T07:56:00Z</dcterms:created>
  <dc:creator>微软用户</dc:creator>
  <cp:lastModifiedBy>Administrator</cp:lastModifiedBy>
  <cp:lastPrinted>2017-09-27T01:58:00Z</cp:lastPrinted>
  <dcterms:modified xsi:type="dcterms:W3CDTF">2018-05-25T09:55:43Z</dcterms:modified>
  <dc:title>环评比选邀请函</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